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050" w:rsidRPr="00AB3050" w:rsidRDefault="00AB3050" w:rsidP="00AB3050">
      <w:pPr>
        <w:jc w:val="center"/>
        <w:rPr>
          <w:rFonts w:ascii="Calibri" w:eastAsia="Calibri" w:hAnsi="Calibri" w:cs="PT Bold Heading"/>
          <w:b/>
          <w:bCs/>
          <w:sz w:val="28"/>
          <w:szCs w:val="28"/>
          <w:rtl/>
          <w:lang w:eastAsia="en-US" w:bidi="ar-EG"/>
        </w:rPr>
      </w:pPr>
      <w:r w:rsidRPr="00AB3050">
        <w:rPr>
          <w:rFonts w:ascii="Calibri" w:eastAsia="Calibri" w:hAnsi="Calibri" w:cs="PT Bold Heading" w:hint="cs"/>
          <w:b/>
          <w:bCs/>
          <w:sz w:val="28"/>
          <w:szCs w:val="28"/>
          <w:rtl/>
          <w:lang w:eastAsia="en-US" w:bidi="ar-EG"/>
        </w:rPr>
        <w:t xml:space="preserve">دراسة مسحية لتناول عقار الترامادول وعلاقتة بأرتفاع معدلات الإصابات الرياضية </w:t>
      </w:r>
      <w:r w:rsidRPr="00AB3050">
        <w:rPr>
          <w:rFonts w:ascii="Calibri" w:eastAsia="Calibri" w:hAnsi="Calibri" w:cs="PT Bold Heading"/>
          <w:b/>
          <w:bCs/>
          <w:sz w:val="28"/>
          <w:szCs w:val="28"/>
          <w:rtl/>
          <w:lang w:eastAsia="en-US" w:bidi="ar-EG"/>
        </w:rPr>
        <w:t xml:space="preserve">بين ممارسى كرة القدم </w:t>
      </w:r>
    </w:p>
    <w:p w:rsidR="00AB3050" w:rsidRDefault="00AB3050" w:rsidP="00AB3050">
      <w:pPr>
        <w:jc w:val="center"/>
        <w:rPr>
          <w:rFonts w:ascii="Calibri" w:eastAsia="Calibri" w:hAnsi="Calibri" w:cs="PT Bold Heading" w:hint="cs"/>
          <w:b/>
          <w:bCs/>
          <w:rtl/>
          <w:lang w:eastAsia="en-US" w:bidi="ar-EG"/>
        </w:rPr>
      </w:pPr>
      <w:r w:rsidRPr="00AB3050">
        <w:rPr>
          <w:rFonts w:ascii="Calibri" w:eastAsia="Calibri" w:hAnsi="Calibri" w:cs="PT Bold Heading"/>
          <w:b/>
          <w:bCs/>
          <w:sz w:val="28"/>
          <w:szCs w:val="28"/>
          <w:rtl/>
          <w:lang w:eastAsia="en-US" w:bidi="ar-EG"/>
        </w:rPr>
        <w:t xml:space="preserve">                                                           </w:t>
      </w:r>
      <w:r w:rsidRPr="00AB3050">
        <w:rPr>
          <w:rFonts w:ascii="Calibri" w:eastAsia="Calibri" w:hAnsi="Calibri" w:cs="PT Bold Heading" w:hint="cs"/>
          <w:b/>
          <w:bCs/>
          <w:sz w:val="28"/>
          <w:szCs w:val="28"/>
          <w:rtl/>
          <w:lang w:eastAsia="en-US" w:bidi="ar-EG"/>
        </w:rPr>
        <w:t xml:space="preserve">   </w:t>
      </w:r>
      <w:r w:rsidR="00574BE0">
        <w:rPr>
          <w:rFonts w:ascii="Calibri" w:eastAsia="Calibri" w:hAnsi="Calibri" w:cs="PT Bold Heading" w:hint="cs"/>
          <w:b/>
          <w:bCs/>
          <w:sz w:val="28"/>
          <w:szCs w:val="28"/>
          <w:rtl/>
          <w:lang w:eastAsia="en-US" w:bidi="ar-EG"/>
        </w:rPr>
        <w:t xml:space="preserve">          </w:t>
      </w:r>
      <w:r w:rsidRPr="00AB3050">
        <w:rPr>
          <w:rFonts w:ascii="Calibri" w:eastAsia="Calibri" w:hAnsi="Calibri" w:cs="PT Bold Heading" w:hint="cs"/>
          <w:b/>
          <w:bCs/>
          <w:sz w:val="28"/>
          <w:szCs w:val="28"/>
          <w:rtl/>
          <w:lang w:eastAsia="en-US" w:bidi="ar-EG"/>
        </w:rPr>
        <w:t xml:space="preserve">  </w:t>
      </w:r>
      <w:r w:rsidRPr="00AB3050">
        <w:rPr>
          <w:rFonts w:ascii="Calibri" w:eastAsia="Calibri" w:hAnsi="Calibri" w:cs="PT Bold Heading"/>
          <w:b/>
          <w:bCs/>
          <w:rtl/>
          <w:lang w:eastAsia="en-US" w:bidi="ar-EG"/>
        </w:rPr>
        <w:t>د / محمد عودة خليل ( * )</w:t>
      </w:r>
    </w:p>
    <w:p w:rsidR="00C50581" w:rsidRPr="00AB3050" w:rsidRDefault="00C50581" w:rsidP="00AB3050">
      <w:pPr>
        <w:jc w:val="center"/>
        <w:rPr>
          <w:rFonts w:ascii="Calibri" w:eastAsia="Calibri" w:hAnsi="Calibri" w:cs="PT Bold Heading"/>
          <w:b/>
          <w:bCs/>
          <w:rtl/>
          <w:lang w:eastAsia="en-US" w:bidi="ar-EG"/>
        </w:rPr>
      </w:pPr>
      <w:r>
        <w:rPr>
          <w:rFonts w:ascii="Calibri" w:eastAsia="Calibri" w:hAnsi="Calibri" w:cs="PT Bold Heading" w:hint="cs"/>
          <w:b/>
          <w:bCs/>
          <w:rtl/>
          <w:lang w:eastAsia="en-US" w:bidi="ar-EG"/>
        </w:rPr>
        <w:t>2014</w:t>
      </w:r>
      <w:bookmarkStart w:id="0" w:name="_GoBack"/>
      <w:bookmarkEnd w:id="0"/>
    </w:p>
    <w:p w:rsidR="00AB3050" w:rsidRPr="00AB3050" w:rsidRDefault="00AB3050" w:rsidP="00AB3050">
      <w:pPr>
        <w:spacing w:before="120" w:line="380" w:lineRule="exact"/>
        <w:jc w:val="lowKashida"/>
        <w:rPr>
          <w:rFonts w:eastAsia="Times New Roman" w:cs="Simplified Arabic"/>
          <w:sz w:val="28"/>
          <w:szCs w:val="28"/>
          <w:rtl/>
          <w:lang w:eastAsia="en-US"/>
        </w:rPr>
      </w:pPr>
      <w:r w:rsidRPr="00AB3050">
        <w:rPr>
          <w:rFonts w:ascii="Calibri" w:eastAsia="Calibri" w:hAnsi="Calibri" w:cs="PT Bold Heading" w:hint="cs"/>
          <w:b/>
          <w:bCs/>
          <w:sz w:val="28"/>
          <w:szCs w:val="28"/>
          <w:rtl/>
          <w:lang w:eastAsia="en-US" w:bidi="ar-EG"/>
        </w:rPr>
        <w:t xml:space="preserve">أهدف البحث  </w:t>
      </w:r>
      <w:r>
        <w:rPr>
          <w:rFonts w:ascii="Calibri" w:eastAsia="Calibri" w:hAnsi="Calibri" w:cs="PT Bold Heading" w:hint="cs"/>
          <w:b/>
          <w:bCs/>
          <w:sz w:val="28"/>
          <w:szCs w:val="28"/>
          <w:rtl/>
          <w:lang w:eastAsia="en-US" w:bidi="ar-EG"/>
        </w:rPr>
        <w:t>:</w:t>
      </w:r>
      <w:r w:rsidRPr="00AB3050">
        <w:rPr>
          <w:rFonts w:eastAsia="Times New Roman" w:cs="Simplified Arabic" w:hint="cs"/>
          <w:sz w:val="28"/>
          <w:szCs w:val="28"/>
          <w:rtl/>
          <w:lang w:eastAsia="en-US"/>
        </w:rPr>
        <w:t xml:space="preserve"> عمل</w:t>
      </w:r>
      <w:r w:rsidRPr="00AB3050">
        <w:rPr>
          <w:rFonts w:eastAsia="Times New Roman" w:cs="Simplified Arabic" w:hint="cs"/>
          <w:sz w:val="28"/>
          <w:szCs w:val="28"/>
          <w:rtl/>
          <w:lang w:eastAsia="en-US" w:bidi="ar-EG"/>
        </w:rPr>
        <w:t xml:space="preserve"> دراسة مسحية </w:t>
      </w:r>
      <w:r w:rsidRPr="00AB3050">
        <w:rPr>
          <w:rFonts w:eastAsia="Times New Roman" w:cs="Simplified Arabic" w:hint="cs"/>
          <w:sz w:val="28"/>
          <w:szCs w:val="28"/>
          <w:rtl/>
          <w:lang w:eastAsia="en-US"/>
        </w:rPr>
        <w:t>ل</w:t>
      </w:r>
      <w:r w:rsidRPr="00AB3050">
        <w:rPr>
          <w:rFonts w:eastAsia="Times New Roman" w:cs="Simplified Arabic" w:hint="eastAsia"/>
          <w:sz w:val="28"/>
          <w:szCs w:val="28"/>
          <w:rtl/>
          <w:lang w:eastAsia="en-US"/>
        </w:rPr>
        <w:t>تناول</w:t>
      </w:r>
      <w:r w:rsidRPr="00AB3050">
        <w:rPr>
          <w:rFonts w:eastAsia="Times New Roman" w:cs="Simplified Arabic"/>
          <w:sz w:val="28"/>
          <w:szCs w:val="28"/>
          <w:rtl/>
          <w:lang w:eastAsia="en-US"/>
        </w:rPr>
        <w:t xml:space="preserve"> </w:t>
      </w:r>
      <w:r w:rsidRPr="00AB3050">
        <w:rPr>
          <w:rFonts w:eastAsia="Times New Roman" w:cs="Simplified Arabic" w:hint="eastAsia"/>
          <w:sz w:val="28"/>
          <w:szCs w:val="28"/>
          <w:rtl/>
          <w:lang w:eastAsia="en-US"/>
        </w:rPr>
        <w:t>عقار</w:t>
      </w:r>
      <w:r w:rsidRPr="00AB3050">
        <w:rPr>
          <w:rFonts w:eastAsia="Times New Roman" w:cs="Simplified Arabic"/>
          <w:sz w:val="28"/>
          <w:szCs w:val="28"/>
          <w:rtl/>
          <w:lang w:eastAsia="en-US"/>
        </w:rPr>
        <w:t xml:space="preserve"> </w:t>
      </w:r>
      <w:r w:rsidRPr="00AB3050">
        <w:rPr>
          <w:rFonts w:eastAsia="Times New Roman" w:cs="Simplified Arabic" w:hint="eastAsia"/>
          <w:sz w:val="28"/>
          <w:szCs w:val="28"/>
          <w:rtl/>
          <w:lang w:eastAsia="en-US"/>
        </w:rPr>
        <w:t>الترامادول</w:t>
      </w:r>
      <w:r w:rsidRPr="00AB3050">
        <w:rPr>
          <w:rFonts w:eastAsia="Times New Roman" w:cs="Simplified Arabic"/>
          <w:sz w:val="28"/>
          <w:szCs w:val="28"/>
          <w:rtl/>
          <w:lang w:eastAsia="en-US"/>
        </w:rPr>
        <w:t xml:space="preserve"> وعلاقتة بأرتفاع معدلات الإصابات الرياضية بين ممارسى كرة القدم </w:t>
      </w:r>
      <w:r w:rsidRPr="00AB3050">
        <w:rPr>
          <w:rFonts w:eastAsia="Times New Roman" w:cs="Simplified Arabic" w:hint="cs"/>
          <w:sz w:val="28"/>
          <w:szCs w:val="28"/>
          <w:rtl/>
          <w:lang w:eastAsia="en-US"/>
        </w:rPr>
        <w:t xml:space="preserve">من خلال التعرف على الاتي: </w:t>
      </w:r>
    </w:p>
    <w:p w:rsidR="00AB3050" w:rsidRPr="00AB3050" w:rsidRDefault="00AB3050" w:rsidP="00AB3050">
      <w:pPr>
        <w:numPr>
          <w:ilvl w:val="0"/>
          <w:numId w:val="1"/>
        </w:numPr>
        <w:spacing w:before="120" w:after="200" w:line="380" w:lineRule="exact"/>
        <w:contextualSpacing/>
        <w:jc w:val="lowKashida"/>
        <w:rPr>
          <w:rFonts w:eastAsia="Times New Roman" w:cs="Simplified Arabic"/>
          <w:sz w:val="28"/>
          <w:szCs w:val="28"/>
          <w:lang w:eastAsia="en-US"/>
        </w:rPr>
      </w:pPr>
      <w:r w:rsidRPr="00AB3050">
        <w:rPr>
          <w:rFonts w:eastAsia="Times New Roman" w:cs="Simplified Arabic" w:hint="cs"/>
          <w:sz w:val="28"/>
          <w:szCs w:val="28"/>
          <w:rtl/>
          <w:lang w:eastAsia="en-US"/>
        </w:rPr>
        <w:t xml:space="preserve">التعرف على </w:t>
      </w:r>
      <w:r w:rsidRPr="00AB3050">
        <w:rPr>
          <w:rFonts w:eastAsia="Times New Roman" w:cs="Simplified Arabic" w:hint="eastAsia"/>
          <w:sz w:val="28"/>
          <w:szCs w:val="28"/>
          <w:rtl/>
          <w:lang w:eastAsia="en-US"/>
        </w:rPr>
        <w:t>الإصابات</w:t>
      </w:r>
      <w:r w:rsidRPr="00AB3050">
        <w:rPr>
          <w:rFonts w:eastAsia="Times New Roman" w:cs="Simplified Arabic"/>
          <w:sz w:val="28"/>
          <w:szCs w:val="28"/>
          <w:rtl/>
          <w:lang w:eastAsia="en-US"/>
        </w:rPr>
        <w:t xml:space="preserve"> </w:t>
      </w:r>
      <w:r w:rsidRPr="00AB3050">
        <w:rPr>
          <w:rFonts w:eastAsia="Times New Roman" w:cs="Simplified Arabic" w:hint="eastAsia"/>
          <w:sz w:val="28"/>
          <w:szCs w:val="28"/>
          <w:rtl/>
          <w:lang w:eastAsia="en-US"/>
        </w:rPr>
        <w:t>الرياضية</w:t>
      </w:r>
      <w:r w:rsidRPr="00AB3050">
        <w:rPr>
          <w:rFonts w:eastAsia="Times New Roman" w:cs="Simplified Arabic"/>
          <w:sz w:val="28"/>
          <w:szCs w:val="28"/>
          <w:rtl/>
          <w:lang w:eastAsia="en-US"/>
        </w:rPr>
        <w:t xml:space="preserve"> </w:t>
      </w:r>
      <w:r w:rsidRPr="00AB3050">
        <w:rPr>
          <w:rFonts w:eastAsia="Times New Roman" w:cs="Simplified Arabic" w:hint="eastAsia"/>
          <w:sz w:val="28"/>
          <w:szCs w:val="28"/>
          <w:rtl/>
          <w:lang w:eastAsia="en-US"/>
        </w:rPr>
        <w:t>الاكثر</w:t>
      </w:r>
      <w:r w:rsidRPr="00AB3050">
        <w:rPr>
          <w:rFonts w:eastAsia="Times New Roman" w:cs="Simplified Arabic"/>
          <w:sz w:val="28"/>
          <w:szCs w:val="28"/>
          <w:rtl/>
          <w:lang w:eastAsia="en-US"/>
        </w:rPr>
        <w:t xml:space="preserve"> </w:t>
      </w:r>
      <w:r w:rsidRPr="00AB3050">
        <w:rPr>
          <w:rFonts w:eastAsia="Times New Roman" w:cs="Simplified Arabic" w:hint="eastAsia"/>
          <w:sz w:val="28"/>
          <w:szCs w:val="28"/>
          <w:rtl/>
          <w:lang w:eastAsia="en-US"/>
        </w:rPr>
        <w:t>شيوعا</w:t>
      </w:r>
      <w:r w:rsidRPr="00AB3050">
        <w:rPr>
          <w:rFonts w:eastAsia="Times New Roman" w:cs="Simplified Arabic"/>
          <w:sz w:val="28"/>
          <w:szCs w:val="28"/>
          <w:rtl/>
          <w:lang w:eastAsia="en-US"/>
        </w:rPr>
        <w:t xml:space="preserve"> </w:t>
      </w:r>
      <w:r w:rsidRPr="00AB3050">
        <w:rPr>
          <w:rFonts w:eastAsia="Times New Roman" w:cs="Simplified Arabic" w:hint="eastAsia"/>
          <w:sz w:val="28"/>
          <w:szCs w:val="28"/>
          <w:rtl/>
          <w:lang w:eastAsia="en-US"/>
        </w:rPr>
        <w:t>بين</w:t>
      </w:r>
      <w:r w:rsidRPr="00AB3050">
        <w:rPr>
          <w:rFonts w:eastAsia="Times New Roman" w:cs="Simplified Arabic"/>
          <w:sz w:val="28"/>
          <w:szCs w:val="28"/>
          <w:rtl/>
          <w:lang w:eastAsia="en-US"/>
        </w:rPr>
        <w:t xml:space="preserve"> </w:t>
      </w:r>
      <w:r w:rsidRPr="00AB3050">
        <w:rPr>
          <w:rFonts w:eastAsia="Times New Roman" w:cs="Simplified Arabic" w:hint="cs"/>
          <w:sz w:val="28"/>
          <w:szCs w:val="28"/>
          <w:rtl/>
          <w:lang w:eastAsia="en-US"/>
        </w:rPr>
        <w:t xml:space="preserve">ممارسى </w:t>
      </w:r>
      <w:r w:rsidRPr="00AB3050">
        <w:rPr>
          <w:rFonts w:eastAsia="Times New Roman" w:cs="Simplified Arabic" w:hint="eastAsia"/>
          <w:sz w:val="28"/>
          <w:szCs w:val="28"/>
          <w:rtl/>
          <w:lang w:eastAsia="en-US"/>
        </w:rPr>
        <w:t>كرة</w:t>
      </w:r>
      <w:r w:rsidRPr="00AB3050">
        <w:rPr>
          <w:rFonts w:eastAsia="Times New Roman" w:cs="Simplified Arabic"/>
          <w:sz w:val="28"/>
          <w:szCs w:val="28"/>
          <w:rtl/>
          <w:lang w:eastAsia="en-US"/>
        </w:rPr>
        <w:t xml:space="preserve"> </w:t>
      </w:r>
      <w:r w:rsidRPr="00AB3050">
        <w:rPr>
          <w:rFonts w:eastAsia="Times New Roman" w:cs="Simplified Arabic" w:hint="eastAsia"/>
          <w:sz w:val="28"/>
          <w:szCs w:val="28"/>
          <w:rtl/>
          <w:lang w:eastAsia="en-US"/>
        </w:rPr>
        <w:t>القدم</w:t>
      </w:r>
      <w:r w:rsidRPr="00AB3050">
        <w:rPr>
          <w:rFonts w:eastAsia="Times New Roman" w:cs="Simplified Arabic"/>
          <w:sz w:val="28"/>
          <w:szCs w:val="28"/>
          <w:rtl/>
          <w:lang w:eastAsia="en-US"/>
        </w:rPr>
        <w:t xml:space="preserve"> </w:t>
      </w:r>
    </w:p>
    <w:p w:rsidR="00AB3050" w:rsidRPr="00AB3050" w:rsidRDefault="00AB3050" w:rsidP="00AB3050">
      <w:pPr>
        <w:numPr>
          <w:ilvl w:val="0"/>
          <w:numId w:val="1"/>
        </w:numPr>
        <w:spacing w:before="120" w:after="200" w:line="380" w:lineRule="exact"/>
        <w:contextualSpacing/>
        <w:jc w:val="lowKashida"/>
        <w:rPr>
          <w:rFonts w:eastAsia="Times New Roman" w:cs="Simplified Arabic"/>
          <w:sz w:val="28"/>
          <w:szCs w:val="28"/>
          <w:lang w:eastAsia="en-US"/>
        </w:rPr>
      </w:pPr>
      <w:r w:rsidRPr="00AB3050">
        <w:rPr>
          <w:rFonts w:eastAsia="Times New Roman" w:cs="Simplified Arabic" w:hint="cs"/>
          <w:sz w:val="28"/>
          <w:szCs w:val="28"/>
          <w:rtl/>
          <w:lang w:eastAsia="en-US"/>
        </w:rPr>
        <w:t xml:space="preserve">التعرف على </w:t>
      </w:r>
      <w:r w:rsidRPr="00AB3050">
        <w:rPr>
          <w:rFonts w:eastAsia="Times New Roman" w:cs="Simplified Arabic" w:hint="eastAsia"/>
          <w:sz w:val="28"/>
          <w:szCs w:val="28"/>
          <w:rtl/>
          <w:lang w:eastAsia="en-US"/>
        </w:rPr>
        <w:t>درجة</w:t>
      </w:r>
      <w:r w:rsidRPr="00AB3050">
        <w:rPr>
          <w:rFonts w:eastAsia="Times New Roman" w:cs="Simplified Arabic"/>
          <w:sz w:val="28"/>
          <w:szCs w:val="28"/>
          <w:rtl/>
          <w:lang w:eastAsia="en-US"/>
        </w:rPr>
        <w:t xml:space="preserve"> </w:t>
      </w:r>
      <w:r w:rsidRPr="00AB3050">
        <w:rPr>
          <w:rFonts w:eastAsia="Times New Roman" w:cs="Simplified Arabic" w:hint="eastAsia"/>
          <w:sz w:val="28"/>
          <w:szCs w:val="28"/>
          <w:rtl/>
          <w:lang w:eastAsia="en-US"/>
        </w:rPr>
        <w:t>وشدة</w:t>
      </w:r>
      <w:r w:rsidRPr="00AB3050">
        <w:rPr>
          <w:rFonts w:eastAsia="Times New Roman" w:cs="Simplified Arabic"/>
          <w:sz w:val="28"/>
          <w:szCs w:val="28"/>
          <w:rtl/>
          <w:lang w:eastAsia="en-US"/>
        </w:rPr>
        <w:t xml:space="preserve"> </w:t>
      </w:r>
      <w:r w:rsidRPr="00AB3050">
        <w:rPr>
          <w:rFonts w:eastAsia="Times New Roman" w:cs="Simplified Arabic" w:hint="eastAsia"/>
          <w:sz w:val="28"/>
          <w:szCs w:val="28"/>
          <w:rtl/>
          <w:lang w:eastAsia="en-US"/>
        </w:rPr>
        <w:t>الإصابات</w:t>
      </w:r>
      <w:r w:rsidRPr="00AB3050">
        <w:rPr>
          <w:rFonts w:eastAsia="Times New Roman" w:cs="Simplified Arabic"/>
          <w:sz w:val="28"/>
          <w:szCs w:val="28"/>
          <w:rtl/>
          <w:lang w:eastAsia="en-US"/>
        </w:rPr>
        <w:t xml:space="preserve"> </w:t>
      </w:r>
      <w:r w:rsidRPr="00AB3050">
        <w:rPr>
          <w:rFonts w:eastAsia="Times New Roman" w:cs="Simplified Arabic" w:hint="eastAsia"/>
          <w:sz w:val="28"/>
          <w:szCs w:val="28"/>
          <w:rtl/>
          <w:lang w:eastAsia="en-US"/>
        </w:rPr>
        <w:t>الرياضية</w:t>
      </w:r>
      <w:r w:rsidRPr="00AB3050">
        <w:rPr>
          <w:rFonts w:eastAsia="Times New Roman" w:cs="Simplified Arabic"/>
          <w:sz w:val="28"/>
          <w:szCs w:val="28"/>
          <w:rtl/>
          <w:lang w:eastAsia="en-US"/>
        </w:rPr>
        <w:t xml:space="preserve"> </w:t>
      </w:r>
      <w:r w:rsidRPr="00AB3050">
        <w:rPr>
          <w:rFonts w:eastAsia="Times New Roman" w:cs="Simplified Arabic" w:hint="eastAsia"/>
          <w:sz w:val="28"/>
          <w:szCs w:val="28"/>
          <w:rtl/>
          <w:lang w:eastAsia="en-US"/>
        </w:rPr>
        <w:t>بين</w:t>
      </w:r>
      <w:r w:rsidRPr="00AB3050">
        <w:rPr>
          <w:rFonts w:eastAsia="Times New Roman" w:cs="Simplified Arabic"/>
          <w:sz w:val="28"/>
          <w:szCs w:val="28"/>
          <w:rtl/>
          <w:lang w:eastAsia="en-US"/>
        </w:rPr>
        <w:t xml:space="preserve"> </w:t>
      </w:r>
      <w:r w:rsidRPr="00AB3050">
        <w:rPr>
          <w:rFonts w:eastAsia="Times New Roman" w:cs="Simplified Arabic" w:hint="eastAsia"/>
          <w:sz w:val="28"/>
          <w:szCs w:val="28"/>
          <w:rtl/>
          <w:lang w:eastAsia="en-US"/>
        </w:rPr>
        <w:t>ممارسى كرة</w:t>
      </w:r>
      <w:r w:rsidRPr="00AB3050">
        <w:rPr>
          <w:rFonts w:eastAsia="Times New Roman" w:cs="Simplified Arabic"/>
          <w:sz w:val="28"/>
          <w:szCs w:val="28"/>
          <w:rtl/>
          <w:lang w:eastAsia="en-US"/>
        </w:rPr>
        <w:t xml:space="preserve"> </w:t>
      </w:r>
      <w:r w:rsidRPr="00AB3050">
        <w:rPr>
          <w:rFonts w:eastAsia="Times New Roman" w:cs="Simplified Arabic" w:hint="eastAsia"/>
          <w:sz w:val="28"/>
          <w:szCs w:val="28"/>
          <w:rtl/>
          <w:lang w:eastAsia="en-US"/>
        </w:rPr>
        <w:t>القدم</w:t>
      </w:r>
      <w:r w:rsidRPr="00AB3050">
        <w:rPr>
          <w:rFonts w:eastAsia="Times New Roman" w:cs="Simplified Arabic"/>
          <w:sz w:val="28"/>
          <w:szCs w:val="28"/>
          <w:rtl/>
          <w:lang w:eastAsia="en-US"/>
        </w:rPr>
        <w:t xml:space="preserve"> </w:t>
      </w:r>
    </w:p>
    <w:p w:rsidR="00AB3050" w:rsidRPr="00AB3050" w:rsidRDefault="00AB3050" w:rsidP="00AB3050">
      <w:pPr>
        <w:numPr>
          <w:ilvl w:val="0"/>
          <w:numId w:val="1"/>
        </w:numPr>
        <w:spacing w:before="120" w:after="200" w:line="380" w:lineRule="exact"/>
        <w:contextualSpacing/>
        <w:jc w:val="lowKashida"/>
        <w:rPr>
          <w:rFonts w:eastAsia="Times New Roman" w:cs="Simplified Arabic"/>
          <w:sz w:val="28"/>
          <w:szCs w:val="28"/>
          <w:rtl/>
          <w:lang w:eastAsia="en-US"/>
        </w:rPr>
      </w:pPr>
      <w:r w:rsidRPr="00AB3050">
        <w:rPr>
          <w:rFonts w:eastAsia="Times New Roman" w:cs="Simplified Arabic"/>
          <w:sz w:val="28"/>
          <w:szCs w:val="28"/>
          <w:rtl/>
          <w:lang w:eastAsia="en-US"/>
        </w:rPr>
        <w:t xml:space="preserve">التعرف على أسباب تناول عقارى الترامادول بين ممارسى كرة القدم </w:t>
      </w:r>
    </w:p>
    <w:p w:rsidR="00AB3050" w:rsidRPr="00AB3050" w:rsidRDefault="00AB3050" w:rsidP="00AB3050">
      <w:pPr>
        <w:numPr>
          <w:ilvl w:val="0"/>
          <w:numId w:val="1"/>
        </w:numPr>
        <w:spacing w:before="120" w:after="200" w:line="380" w:lineRule="exact"/>
        <w:contextualSpacing/>
        <w:jc w:val="lowKashida"/>
        <w:rPr>
          <w:rFonts w:eastAsia="Times New Roman" w:cs="Simplified Arabic"/>
          <w:sz w:val="28"/>
          <w:szCs w:val="28"/>
          <w:lang w:eastAsia="en-US"/>
        </w:rPr>
      </w:pPr>
      <w:r w:rsidRPr="00AB3050">
        <w:rPr>
          <w:rFonts w:eastAsia="Times New Roman" w:cs="Simplified Arabic" w:hint="cs"/>
          <w:sz w:val="28"/>
          <w:szCs w:val="28"/>
          <w:rtl/>
          <w:lang w:eastAsia="en-US"/>
        </w:rPr>
        <w:t>التعرف على الأعراض الفسيولوجية والنفسية ل</w:t>
      </w:r>
      <w:r w:rsidRPr="00AB3050">
        <w:rPr>
          <w:rFonts w:eastAsia="Times New Roman" w:cs="Simplified Arabic" w:hint="eastAsia"/>
          <w:sz w:val="28"/>
          <w:szCs w:val="28"/>
          <w:rtl/>
          <w:lang w:eastAsia="en-US"/>
        </w:rPr>
        <w:t>تناول</w:t>
      </w:r>
      <w:r w:rsidRPr="00AB3050">
        <w:rPr>
          <w:rFonts w:eastAsia="Times New Roman" w:cs="Simplified Arabic"/>
          <w:sz w:val="28"/>
          <w:szCs w:val="28"/>
          <w:rtl/>
          <w:lang w:eastAsia="en-US"/>
        </w:rPr>
        <w:t xml:space="preserve"> </w:t>
      </w:r>
      <w:r w:rsidRPr="00AB3050">
        <w:rPr>
          <w:rFonts w:eastAsia="Times New Roman" w:cs="Simplified Arabic" w:hint="eastAsia"/>
          <w:sz w:val="28"/>
          <w:szCs w:val="28"/>
          <w:rtl/>
          <w:lang w:eastAsia="en-US"/>
        </w:rPr>
        <w:t>عقار</w:t>
      </w:r>
      <w:r w:rsidRPr="00AB3050">
        <w:rPr>
          <w:rFonts w:eastAsia="Times New Roman" w:cs="Simplified Arabic"/>
          <w:sz w:val="28"/>
          <w:szCs w:val="28"/>
          <w:rtl/>
          <w:lang w:eastAsia="en-US"/>
        </w:rPr>
        <w:t xml:space="preserve"> </w:t>
      </w:r>
      <w:r w:rsidRPr="00AB3050">
        <w:rPr>
          <w:rFonts w:eastAsia="Times New Roman" w:cs="Simplified Arabic" w:hint="eastAsia"/>
          <w:sz w:val="28"/>
          <w:szCs w:val="28"/>
          <w:rtl/>
          <w:lang w:eastAsia="en-US"/>
        </w:rPr>
        <w:t>الترامادول</w:t>
      </w:r>
      <w:r w:rsidRPr="00AB3050">
        <w:rPr>
          <w:rFonts w:eastAsia="Times New Roman" w:cs="Simplified Arabic"/>
          <w:sz w:val="28"/>
          <w:szCs w:val="28"/>
          <w:rtl/>
          <w:lang w:eastAsia="en-US"/>
        </w:rPr>
        <w:t xml:space="preserve"> </w:t>
      </w:r>
      <w:r w:rsidRPr="00AB3050">
        <w:rPr>
          <w:rFonts w:eastAsia="Times New Roman" w:cs="Simplified Arabic" w:hint="cs"/>
          <w:sz w:val="28"/>
          <w:szCs w:val="28"/>
          <w:rtl/>
          <w:lang w:eastAsia="en-US"/>
        </w:rPr>
        <w:t>بين</w:t>
      </w:r>
      <w:r w:rsidRPr="00AB3050">
        <w:rPr>
          <w:rFonts w:eastAsia="Times New Roman" w:cs="Simplified Arabic"/>
          <w:sz w:val="28"/>
          <w:szCs w:val="28"/>
          <w:rtl/>
          <w:lang w:eastAsia="en-US"/>
        </w:rPr>
        <w:t xml:space="preserve"> </w:t>
      </w:r>
      <w:r w:rsidRPr="00AB3050">
        <w:rPr>
          <w:rFonts w:eastAsia="Times New Roman" w:cs="Simplified Arabic" w:hint="eastAsia"/>
          <w:sz w:val="28"/>
          <w:szCs w:val="28"/>
          <w:rtl/>
          <w:lang w:eastAsia="en-US"/>
        </w:rPr>
        <w:t>ممارسى كرة</w:t>
      </w:r>
      <w:r w:rsidRPr="00AB3050">
        <w:rPr>
          <w:rFonts w:eastAsia="Times New Roman" w:cs="Simplified Arabic"/>
          <w:sz w:val="28"/>
          <w:szCs w:val="28"/>
          <w:rtl/>
          <w:lang w:eastAsia="en-US"/>
        </w:rPr>
        <w:t xml:space="preserve"> </w:t>
      </w:r>
      <w:r w:rsidRPr="00AB3050">
        <w:rPr>
          <w:rFonts w:eastAsia="Times New Roman" w:cs="Simplified Arabic" w:hint="eastAsia"/>
          <w:sz w:val="28"/>
          <w:szCs w:val="28"/>
          <w:rtl/>
          <w:lang w:eastAsia="en-US"/>
        </w:rPr>
        <w:t>القدم</w:t>
      </w:r>
      <w:r w:rsidRPr="00AB3050">
        <w:rPr>
          <w:rFonts w:eastAsia="Times New Roman" w:cs="Simplified Arabic"/>
          <w:sz w:val="28"/>
          <w:szCs w:val="28"/>
          <w:rtl/>
          <w:lang w:eastAsia="en-US"/>
        </w:rPr>
        <w:t xml:space="preserve"> </w:t>
      </w:r>
    </w:p>
    <w:p w:rsidR="001F1970" w:rsidRPr="003900DC" w:rsidRDefault="00AB3050" w:rsidP="003900DC">
      <w:pPr>
        <w:pStyle w:val="ListParagraph"/>
        <w:numPr>
          <w:ilvl w:val="0"/>
          <w:numId w:val="1"/>
        </w:numPr>
        <w:spacing w:line="380" w:lineRule="exact"/>
        <w:rPr>
          <w:rFonts w:cs="Simplified Arabic"/>
          <w:sz w:val="28"/>
          <w:szCs w:val="28"/>
          <w:rtl/>
          <w:lang w:eastAsia="en-US"/>
        </w:rPr>
      </w:pPr>
      <w:r w:rsidRPr="003900DC">
        <w:rPr>
          <w:rFonts w:cs="Simplified Arabic" w:hint="cs"/>
          <w:sz w:val="28"/>
          <w:szCs w:val="28"/>
          <w:rtl/>
          <w:lang w:eastAsia="en-US"/>
        </w:rPr>
        <w:t xml:space="preserve">التعرف على </w:t>
      </w:r>
      <w:r w:rsidRPr="003900DC">
        <w:rPr>
          <w:rFonts w:cs="Simplified Arabic" w:hint="eastAsia"/>
          <w:sz w:val="28"/>
          <w:szCs w:val="28"/>
          <w:rtl/>
          <w:lang w:eastAsia="en-US"/>
        </w:rPr>
        <w:t>علاقة</w:t>
      </w:r>
      <w:r w:rsidRPr="003900DC">
        <w:rPr>
          <w:rFonts w:cs="Simplified Arabic"/>
          <w:sz w:val="28"/>
          <w:szCs w:val="28"/>
          <w:rtl/>
          <w:lang w:eastAsia="en-US"/>
        </w:rPr>
        <w:t xml:space="preserve"> </w:t>
      </w:r>
      <w:r w:rsidRPr="003900DC">
        <w:rPr>
          <w:rFonts w:cs="Simplified Arabic" w:hint="eastAsia"/>
          <w:sz w:val="28"/>
          <w:szCs w:val="28"/>
          <w:rtl/>
          <w:lang w:eastAsia="en-US"/>
        </w:rPr>
        <w:t>تناول</w:t>
      </w:r>
      <w:r w:rsidRPr="003900DC">
        <w:rPr>
          <w:rFonts w:cs="Simplified Arabic"/>
          <w:sz w:val="28"/>
          <w:szCs w:val="28"/>
          <w:rtl/>
          <w:lang w:eastAsia="en-US"/>
        </w:rPr>
        <w:t xml:space="preserve"> عقار الترامادول وحدوث ا</w:t>
      </w:r>
      <w:r w:rsidRPr="003900DC">
        <w:rPr>
          <w:rFonts w:cs="Simplified Arabic" w:hint="cs"/>
          <w:sz w:val="28"/>
          <w:szCs w:val="28"/>
          <w:rtl/>
          <w:lang w:eastAsia="en-US"/>
        </w:rPr>
        <w:t>لإ</w:t>
      </w:r>
      <w:r w:rsidRPr="003900DC">
        <w:rPr>
          <w:rFonts w:cs="Simplified Arabic"/>
          <w:sz w:val="28"/>
          <w:szCs w:val="28"/>
          <w:rtl/>
          <w:lang w:eastAsia="en-US"/>
        </w:rPr>
        <w:t>صابة من حيث (شدة ودرجة الإصاب</w:t>
      </w:r>
      <w:r w:rsidRPr="003900DC">
        <w:rPr>
          <w:rFonts w:cs="Simplified Arabic" w:hint="cs"/>
          <w:sz w:val="28"/>
          <w:szCs w:val="28"/>
          <w:rtl/>
          <w:lang w:eastAsia="en-US"/>
        </w:rPr>
        <w:t>ة</w:t>
      </w:r>
      <w:r w:rsidRPr="003900DC">
        <w:rPr>
          <w:rFonts w:cs="Simplified Arabic"/>
          <w:sz w:val="28"/>
          <w:szCs w:val="28"/>
          <w:rtl/>
          <w:lang w:eastAsia="en-US"/>
        </w:rPr>
        <w:t xml:space="preserve"> – ومكان الإصاب</w:t>
      </w:r>
      <w:r w:rsidRPr="003900DC">
        <w:rPr>
          <w:rFonts w:cs="Simplified Arabic" w:hint="cs"/>
          <w:sz w:val="28"/>
          <w:szCs w:val="28"/>
          <w:rtl/>
          <w:lang w:eastAsia="en-US"/>
        </w:rPr>
        <w:t>ة</w:t>
      </w:r>
      <w:r w:rsidRPr="003900DC">
        <w:rPr>
          <w:rFonts w:cs="Simplified Arabic"/>
          <w:sz w:val="28"/>
          <w:szCs w:val="28"/>
          <w:rtl/>
          <w:lang w:eastAsia="en-US"/>
        </w:rPr>
        <w:t xml:space="preserve">) </w:t>
      </w:r>
      <w:r w:rsidRPr="003900DC">
        <w:rPr>
          <w:rFonts w:cs="Simplified Arabic" w:hint="eastAsia"/>
          <w:sz w:val="28"/>
          <w:szCs w:val="28"/>
          <w:rtl/>
          <w:lang w:eastAsia="en-US"/>
        </w:rPr>
        <w:t>بين</w:t>
      </w:r>
      <w:r w:rsidRPr="003900DC">
        <w:rPr>
          <w:rFonts w:cs="Simplified Arabic"/>
          <w:sz w:val="28"/>
          <w:szCs w:val="28"/>
          <w:rtl/>
          <w:lang w:eastAsia="en-US"/>
        </w:rPr>
        <w:t xml:space="preserve"> </w:t>
      </w:r>
      <w:r w:rsidRPr="003900DC">
        <w:rPr>
          <w:rFonts w:cs="Simplified Arabic" w:hint="eastAsia"/>
          <w:sz w:val="28"/>
          <w:szCs w:val="28"/>
          <w:rtl/>
          <w:lang w:eastAsia="en-US"/>
        </w:rPr>
        <w:t>ممارسى</w:t>
      </w:r>
      <w:r w:rsidRPr="003900DC">
        <w:rPr>
          <w:rFonts w:cs="Simplified Arabic"/>
          <w:sz w:val="28"/>
          <w:szCs w:val="28"/>
          <w:rtl/>
          <w:lang w:eastAsia="en-US"/>
        </w:rPr>
        <w:t xml:space="preserve"> </w:t>
      </w:r>
      <w:r w:rsidRPr="003900DC">
        <w:rPr>
          <w:rFonts w:cs="Simplified Arabic" w:hint="eastAsia"/>
          <w:sz w:val="28"/>
          <w:szCs w:val="28"/>
          <w:rtl/>
          <w:lang w:eastAsia="en-US"/>
        </w:rPr>
        <w:t>كرة</w:t>
      </w:r>
      <w:r w:rsidRPr="003900DC">
        <w:rPr>
          <w:rFonts w:cs="Simplified Arabic"/>
          <w:sz w:val="28"/>
          <w:szCs w:val="28"/>
          <w:rtl/>
          <w:lang w:eastAsia="en-US"/>
        </w:rPr>
        <w:t xml:space="preserve"> </w:t>
      </w:r>
      <w:r w:rsidRPr="003900DC">
        <w:rPr>
          <w:rFonts w:cs="Simplified Arabic" w:hint="eastAsia"/>
          <w:sz w:val="28"/>
          <w:szCs w:val="28"/>
          <w:rtl/>
          <w:lang w:eastAsia="en-US"/>
        </w:rPr>
        <w:t>القدم</w:t>
      </w:r>
    </w:p>
    <w:p w:rsidR="00AB3050" w:rsidRDefault="00AB3050" w:rsidP="00AB3050">
      <w:pPr>
        <w:spacing w:after="200" w:line="380" w:lineRule="exact"/>
        <w:ind w:firstLine="28"/>
        <w:jc w:val="lowKashida"/>
        <w:rPr>
          <w:rFonts w:ascii="Simplified Arabic" w:eastAsia="Times New Roman" w:hAnsi="Simplified Arabic" w:cs="Simplified Arabic"/>
          <w:sz w:val="28"/>
          <w:szCs w:val="28"/>
          <w:rtl/>
          <w:lang w:eastAsia="en-US"/>
        </w:rPr>
      </w:pPr>
      <w:r w:rsidRPr="00AB3050">
        <w:rPr>
          <w:rFonts w:ascii="Calibri" w:eastAsia="Calibri" w:hAnsi="Calibri" w:cs="PT Bold Heading"/>
          <w:b/>
          <w:bCs/>
          <w:sz w:val="28"/>
          <w:szCs w:val="28"/>
          <w:rtl/>
          <w:lang w:eastAsia="en-US" w:bidi="ar-EG"/>
        </w:rPr>
        <w:t>منهج البحث</w:t>
      </w:r>
      <w:r w:rsidRPr="00AB3050">
        <w:rPr>
          <w:rFonts w:ascii="Simplified Arabic" w:eastAsia="Times New Roman" w:hAnsi="Simplified Arabic" w:cs="Simplified Arabic" w:hint="cs"/>
          <w:b/>
          <w:bCs/>
          <w:sz w:val="28"/>
          <w:szCs w:val="28"/>
          <w:rtl/>
          <w:lang w:eastAsia="en-US"/>
        </w:rPr>
        <w:t xml:space="preserve"> :</w:t>
      </w:r>
      <w:r w:rsidRPr="00AB3050">
        <w:rPr>
          <w:rFonts w:ascii="Simplified Arabic" w:eastAsia="Times New Roman" w:hAnsi="Simplified Arabic" w:cs="Simplified Arabic" w:hint="cs"/>
          <w:sz w:val="28"/>
          <w:szCs w:val="28"/>
          <w:rtl/>
          <w:lang w:eastAsia="en-US"/>
        </w:rPr>
        <w:t xml:space="preserve"> قام</w:t>
      </w:r>
      <w:r w:rsidRPr="00AB3050">
        <w:rPr>
          <w:rFonts w:ascii="Simplified Arabic" w:eastAsia="Times New Roman" w:hAnsi="Simplified Arabic" w:cs="Simplified Arabic" w:hint="cs"/>
          <w:b/>
          <w:bCs/>
          <w:sz w:val="28"/>
          <w:szCs w:val="28"/>
          <w:rtl/>
          <w:lang w:eastAsia="en-US"/>
        </w:rPr>
        <w:t xml:space="preserve"> الباحث</w:t>
      </w:r>
      <w:r w:rsidRPr="00AB3050">
        <w:rPr>
          <w:rFonts w:ascii="Simplified Arabic" w:eastAsia="Times New Roman" w:hAnsi="Simplified Arabic" w:cs="Simplified Arabic" w:hint="cs"/>
          <w:sz w:val="28"/>
          <w:szCs w:val="28"/>
          <w:rtl/>
          <w:lang w:eastAsia="en-US"/>
        </w:rPr>
        <w:t xml:space="preserve"> بإستخدام المنهج الوصفي بالإسلوب المسحي </w:t>
      </w:r>
    </w:p>
    <w:p w:rsidR="00AB3050" w:rsidRPr="00AB3050" w:rsidRDefault="00AB3050" w:rsidP="00AB3050">
      <w:pPr>
        <w:spacing w:after="200" w:line="380" w:lineRule="exact"/>
        <w:ind w:firstLine="28"/>
        <w:jc w:val="lowKashida"/>
        <w:rPr>
          <w:rFonts w:ascii="Simplified Arabic" w:eastAsia="Times New Roman" w:hAnsi="Simplified Arabic" w:cs="Simplified Arabic"/>
          <w:sz w:val="28"/>
          <w:szCs w:val="28"/>
          <w:rtl/>
          <w:lang w:eastAsia="en-US"/>
        </w:rPr>
      </w:pPr>
      <w:r w:rsidRPr="00AB3050">
        <w:rPr>
          <w:rFonts w:ascii="Calibri" w:eastAsia="Calibri" w:hAnsi="Calibri" w:cs="PT Bold Heading"/>
          <w:b/>
          <w:bCs/>
          <w:sz w:val="28"/>
          <w:szCs w:val="28"/>
          <w:rtl/>
          <w:lang w:eastAsia="en-US" w:bidi="ar-EG"/>
        </w:rPr>
        <w:t>عينة البحث</w:t>
      </w:r>
      <w:r w:rsidRPr="00AB3050">
        <w:rPr>
          <w:rFonts w:ascii="Calibri" w:eastAsia="Calibri" w:hAnsi="Calibri" w:cs="PT Bold Heading" w:hint="cs"/>
          <w:b/>
          <w:bCs/>
          <w:sz w:val="28"/>
          <w:szCs w:val="28"/>
          <w:rtl/>
          <w:lang w:eastAsia="en-US" w:bidi="ar-EG"/>
        </w:rPr>
        <w:t xml:space="preserve"> : </w:t>
      </w:r>
      <w:r w:rsidRPr="00AB3050">
        <w:rPr>
          <w:rFonts w:ascii="Simplified Arabic" w:eastAsia="Times New Roman" w:hAnsi="Simplified Arabic" w:cs="Simplified Arabic" w:hint="cs"/>
          <w:sz w:val="28"/>
          <w:szCs w:val="28"/>
          <w:rtl/>
          <w:lang w:eastAsia="en-US"/>
        </w:rPr>
        <w:t xml:space="preserve">بلغ حجم أجمالي عينة البحث </w:t>
      </w:r>
      <w:r w:rsidRPr="00AB3050">
        <w:rPr>
          <w:rFonts w:ascii="Simplified Arabic" w:eastAsia="Times New Roman" w:hAnsi="Simplified Arabic" w:cs="Simplified Arabic"/>
          <w:sz w:val="28"/>
          <w:szCs w:val="28"/>
          <w:rtl/>
          <w:lang w:eastAsia="en-US"/>
        </w:rPr>
        <w:t>الأساسية علي عدد</w:t>
      </w:r>
      <w:r w:rsidRPr="00AB3050">
        <w:rPr>
          <w:rFonts w:ascii="Simplified Arabic" w:eastAsia="Times New Roman" w:hAnsi="Simplified Arabic" w:cs="Simplified Arabic" w:hint="cs"/>
          <w:sz w:val="28"/>
          <w:szCs w:val="28"/>
          <w:rtl/>
          <w:lang w:eastAsia="en-US"/>
        </w:rPr>
        <w:t xml:space="preserve"> </w:t>
      </w:r>
      <w:r w:rsidRPr="00AB3050">
        <w:rPr>
          <w:rFonts w:ascii="Simplified Arabic" w:eastAsia="Times New Roman" w:hAnsi="Simplified Arabic" w:cs="Simplified Arabic"/>
          <w:sz w:val="28"/>
          <w:szCs w:val="28"/>
          <w:rtl/>
          <w:lang w:eastAsia="en-US"/>
        </w:rPr>
        <w:t xml:space="preserve">( </w:t>
      </w:r>
      <w:r w:rsidRPr="00AB3050">
        <w:rPr>
          <w:rFonts w:ascii="Simplified Arabic" w:eastAsia="Times New Roman" w:hAnsi="Simplified Arabic" w:cs="Simplified Arabic" w:hint="cs"/>
          <w:sz w:val="28"/>
          <w:szCs w:val="28"/>
          <w:rtl/>
          <w:lang w:eastAsia="en-US"/>
        </w:rPr>
        <w:t>1204</w:t>
      </w:r>
      <w:r w:rsidRPr="00AB3050">
        <w:rPr>
          <w:rFonts w:ascii="Simplified Arabic" w:eastAsia="Times New Roman" w:hAnsi="Simplified Arabic" w:cs="Simplified Arabic"/>
          <w:sz w:val="28"/>
          <w:szCs w:val="28"/>
          <w:rtl/>
          <w:lang w:eastAsia="en-US"/>
        </w:rPr>
        <w:t xml:space="preserve"> ) </w:t>
      </w:r>
      <w:r w:rsidRPr="00AB3050">
        <w:rPr>
          <w:rFonts w:ascii="Simplified Arabic" w:eastAsia="Times New Roman" w:hAnsi="Simplified Arabic" w:cs="Simplified Arabic" w:hint="cs"/>
          <w:sz w:val="28"/>
          <w:szCs w:val="28"/>
          <w:rtl/>
          <w:lang w:eastAsia="en-US"/>
        </w:rPr>
        <w:t>لاعب</w:t>
      </w:r>
      <w:r w:rsidRPr="00AB3050">
        <w:rPr>
          <w:rFonts w:ascii="Simplified Arabic" w:eastAsia="Times New Roman" w:hAnsi="Simplified Arabic" w:cs="Simplified Arabic"/>
          <w:sz w:val="28"/>
          <w:szCs w:val="28"/>
          <w:rtl/>
          <w:lang w:eastAsia="en-US"/>
        </w:rPr>
        <w:t xml:space="preserve"> </w:t>
      </w:r>
      <w:r>
        <w:rPr>
          <w:rFonts w:ascii="Simplified Arabic" w:eastAsia="Times New Roman" w:hAnsi="Simplified Arabic" w:cs="Simplified Arabic" w:hint="cs"/>
          <w:sz w:val="28"/>
          <w:szCs w:val="28"/>
          <w:rtl/>
          <w:lang w:eastAsia="en-US"/>
        </w:rPr>
        <w:t>،</w:t>
      </w:r>
      <w:r w:rsidRPr="00AB3050">
        <w:rPr>
          <w:rFonts w:ascii="Simplified Arabic" w:eastAsia="Times New Roman" w:hAnsi="Simplified Arabic" w:cs="Simplified Arabic" w:hint="cs"/>
          <w:sz w:val="28"/>
          <w:szCs w:val="28"/>
          <w:rtl/>
          <w:lang w:eastAsia="en-US"/>
        </w:rPr>
        <w:t xml:space="preserve"> </w:t>
      </w:r>
      <w:r w:rsidRPr="00AB3050">
        <w:rPr>
          <w:rFonts w:ascii="Simplified Arabic" w:eastAsia="Times New Roman" w:hAnsi="Simplified Arabic" w:cs="Simplified Arabic"/>
          <w:sz w:val="28"/>
          <w:szCs w:val="28"/>
          <w:rtl/>
          <w:lang w:eastAsia="en-US"/>
        </w:rPr>
        <w:t>كما بلغ جحم الدراسة الإستطلاعية على عدد(20) لاعب</w:t>
      </w:r>
      <w:r>
        <w:rPr>
          <w:rFonts w:ascii="Simplified Arabic" w:eastAsia="Times New Roman" w:hAnsi="Simplified Arabic" w:cs="Simplified Arabic" w:hint="cs"/>
          <w:sz w:val="28"/>
          <w:szCs w:val="28"/>
          <w:rtl/>
          <w:lang w:eastAsia="en-US"/>
        </w:rPr>
        <w:t>.</w:t>
      </w:r>
    </w:p>
    <w:p w:rsidR="00AB3050" w:rsidRDefault="00AB3050" w:rsidP="00AB3050">
      <w:pPr>
        <w:spacing w:line="380" w:lineRule="exact"/>
        <w:rPr>
          <w:rFonts w:ascii="Calibri" w:eastAsia="Calibri" w:hAnsi="Calibri" w:cs="PT Bold Heading"/>
          <w:b/>
          <w:bCs/>
          <w:sz w:val="28"/>
          <w:szCs w:val="28"/>
          <w:rtl/>
          <w:lang w:eastAsia="en-US" w:bidi="ar-EG"/>
        </w:rPr>
      </w:pPr>
      <w:r w:rsidRPr="00AB3050">
        <w:rPr>
          <w:rFonts w:ascii="Simplified Arabic" w:eastAsia="Times New Roman" w:hAnsi="Simplified Arabic" w:cs="Simplified Arabic" w:hint="cs"/>
          <w:b/>
          <w:bCs/>
          <w:sz w:val="28"/>
          <w:szCs w:val="28"/>
          <w:rtl/>
          <w:lang w:eastAsia="en-US"/>
        </w:rPr>
        <w:t xml:space="preserve"> </w:t>
      </w:r>
      <w:r w:rsidRPr="00AB3050">
        <w:rPr>
          <w:rFonts w:ascii="Simplified Arabic" w:eastAsia="Times New Roman" w:hAnsi="Simplified Arabic" w:cs="Simplified Arabic"/>
          <w:b/>
          <w:bCs/>
          <w:sz w:val="28"/>
          <w:szCs w:val="28"/>
          <w:rtl/>
          <w:lang w:eastAsia="en-US"/>
        </w:rPr>
        <w:t xml:space="preserve"> </w:t>
      </w:r>
      <w:r w:rsidRPr="00AB3050">
        <w:rPr>
          <w:rFonts w:ascii="Calibri" w:eastAsia="Calibri" w:hAnsi="Calibri" w:cs="PT Bold Heading" w:hint="cs"/>
          <w:b/>
          <w:bCs/>
          <w:sz w:val="28"/>
          <w:szCs w:val="28"/>
          <w:rtl/>
          <w:lang w:eastAsia="en-US" w:bidi="ar-EG"/>
        </w:rPr>
        <w:t>أهم النتائج :</w:t>
      </w:r>
    </w:p>
    <w:p w:rsidR="00AB3050" w:rsidRPr="00AB3050" w:rsidRDefault="00AB3050" w:rsidP="00AB3050">
      <w:pPr>
        <w:numPr>
          <w:ilvl w:val="0"/>
          <w:numId w:val="2"/>
        </w:numPr>
        <w:spacing w:after="200" w:line="380" w:lineRule="exact"/>
        <w:contextualSpacing/>
        <w:jc w:val="lowKashida"/>
        <w:rPr>
          <w:rFonts w:eastAsia="Times New Roman" w:cs="Simplified Arabic"/>
          <w:sz w:val="28"/>
          <w:szCs w:val="28"/>
          <w:rtl/>
          <w:lang w:eastAsia="en-US" w:bidi="ar-EG"/>
        </w:rPr>
      </w:pPr>
      <w:r w:rsidRPr="00AB3050">
        <w:rPr>
          <w:rFonts w:eastAsia="Times New Roman" w:cs="Simplified Arabic" w:hint="cs"/>
          <w:sz w:val="28"/>
          <w:szCs w:val="28"/>
          <w:rtl/>
          <w:lang w:eastAsia="en-US" w:bidi="ar-EG"/>
        </w:rPr>
        <w:t>أ</w:t>
      </w:r>
      <w:r w:rsidRPr="00AB3050">
        <w:rPr>
          <w:rFonts w:eastAsia="Times New Roman" w:cs="Simplified Arabic" w:hint="eastAsia"/>
          <w:sz w:val="28"/>
          <w:szCs w:val="28"/>
          <w:rtl/>
          <w:lang w:eastAsia="en-US" w:bidi="ar-EG"/>
        </w:rPr>
        <w:t>سباب</w:t>
      </w:r>
      <w:r w:rsidRPr="00AB3050">
        <w:rPr>
          <w:rFonts w:eastAsia="Times New Roman" w:cs="Simplified Arabic"/>
          <w:sz w:val="28"/>
          <w:szCs w:val="28"/>
          <w:rtl/>
          <w:lang w:eastAsia="en-US" w:bidi="ar-EG"/>
        </w:rPr>
        <w:t xml:space="preserve"> </w:t>
      </w:r>
      <w:r w:rsidRPr="00AB3050">
        <w:rPr>
          <w:rFonts w:eastAsia="Times New Roman" w:cs="Simplified Arabic" w:hint="eastAsia"/>
          <w:sz w:val="28"/>
          <w:szCs w:val="28"/>
          <w:rtl/>
          <w:lang w:eastAsia="en-US" w:bidi="ar-EG"/>
        </w:rPr>
        <w:t>تناول</w:t>
      </w:r>
      <w:r w:rsidRPr="00AB3050">
        <w:rPr>
          <w:rFonts w:eastAsia="Times New Roman" w:cs="Simplified Arabic"/>
          <w:sz w:val="28"/>
          <w:szCs w:val="28"/>
          <w:rtl/>
          <w:lang w:eastAsia="en-US" w:bidi="ar-EG"/>
        </w:rPr>
        <w:t xml:space="preserve"> </w:t>
      </w:r>
      <w:r w:rsidRPr="00AB3050">
        <w:rPr>
          <w:rFonts w:eastAsia="Times New Roman" w:cs="Simplified Arabic" w:hint="eastAsia"/>
          <w:sz w:val="28"/>
          <w:szCs w:val="28"/>
          <w:rtl/>
          <w:lang w:eastAsia="en-US" w:bidi="ar-EG"/>
        </w:rPr>
        <w:t>عقار</w:t>
      </w:r>
      <w:r w:rsidRPr="00AB3050">
        <w:rPr>
          <w:rFonts w:eastAsia="Times New Roman" w:cs="Simplified Arabic"/>
          <w:sz w:val="28"/>
          <w:szCs w:val="28"/>
          <w:rtl/>
          <w:lang w:eastAsia="en-US" w:bidi="ar-EG"/>
        </w:rPr>
        <w:t xml:space="preserve"> </w:t>
      </w:r>
      <w:r w:rsidRPr="00AB3050">
        <w:rPr>
          <w:rFonts w:eastAsia="Times New Roman" w:cs="Simplified Arabic" w:hint="eastAsia"/>
          <w:sz w:val="28"/>
          <w:szCs w:val="28"/>
          <w:rtl/>
          <w:lang w:eastAsia="en-US" w:bidi="ar-EG"/>
        </w:rPr>
        <w:t>الترامادول</w:t>
      </w:r>
      <w:r w:rsidRPr="00AB3050">
        <w:rPr>
          <w:rFonts w:eastAsia="Times New Roman" w:cs="Simplified Arabic"/>
          <w:sz w:val="28"/>
          <w:szCs w:val="28"/>
          <w:rtl/>
          <w:lang w:eastAsia="en-US" w:bidi="ar-EG"/>
        </w:rPr>
        <w:t xml:space="preserve"> </w:t>
      </w:r>
      <w:r w:rsidRPr="00AB3050">
        <w:rPr>
          <w:rFonts w:eastAsia="Times New Roman" w:cs="Simplified Arabic" w:hint="eastAsia"/>
          <w:sz w:val="28"/>
          <w:szCs w:val="28"/>
          <w:rtl/>
          <w:lang w:eastAsia="en-US" w:bidi="ar-EG"/>
        </w:rPr>
        <w:t>بين</w:t>
      </w:r>
      <w:r w:rsidRPr="00AB3050">
        <w:rPr>
          <w:rFonts w:eastAsia="Times New Roman" w:cs="Simplified Arabic"/>
          <w:sz w:val="28"/>
          <w:szCs w:val="28"/>
          <w:rtl/>
          <w:lang w:eastAsia="en-US" w:bidi="ar-EG"/>
        </w:rPr>
        <w:t xml:space="preserve"> </w:t>
      </w:r>
      <w:r w:rsidRPr="00AB3050">
        <w:rPr>
          <w:rFonts w:eastAsia="Times New Roman" w:cs="Simplified Arabic" w:hint="cs"/>
          <w:sz w:val="28"/>
          <w:szCs w:val="28"/>
          <w:rtl/>
          <w:lang w:eastAsia="en-US" w:bidi="ar-EG"/>
        </w:rPr>
        <w:t>ممارسى</w:t>
      </w:r>
      <w:r w:rsidRPr="00AB3050">
        <w:rPr>
          <w:rFonts w:eastAsia="Times New Roman" w:cs="Simplified Arabic"/>
          <w:sz w:val="28"/>
          <w:szCs w:val="28"/>
          <w:rtl/>
          <w:lang w:eastAsia="en-US" w:bidi="ar-EG"/>
        </w:rPr>
        <w:t xml:space="preserve"> </w:t>
      </w:r>
      <w:r w:rsidRPr="00AB3050">
        <w:rPr>
          <w:rFonts w:eastAsia="Times New Roman" w:cs="Simplified Arabic" w:hint="eastAsia"/>
          <w:sz w:val="28"/>
          <w:szCs w:val="28"/>
          <w:rtl/>
          <w:lang w:eastAsia="en-US" w:bidi="ar-EG"/>
        </w:rPr>
        <w:t>كرة</w:t>
      </w:r>
      <w:r w:rsidRPr="00AB3050">
        <w:rPr>
          <w:rFonts w:eastAsia="Times New Roman" w:cs="Simplified Arabic"/>
          <w:sz w:val="28"/>
          <w:szCs w:val="28"/>
          <w:rtl/>
          <w:lang w:eastAsia="en-US" w:bidi="ar-EG"/>
        </w:rPr>
        <w:t xml:space="preserve"> </w:t>
      </w:r>
      <w:r w:rsidRPr="00AB3050">
        <w:rPr>
          <w:rFonts w:eastAsia="Times New Roman" w:cs="Simplified Arabic" w:hint="eastAsia"/>
          <w:sz w:val="28"/>
          <w:szCs w:val="28"/>
          <w:rtl/>
          <w:lang w:eastAsia="en-US" w:bidi="ar-EG"/>
        </w:rPr>
        <w:t>القدم</w:t>
      </w:r>
      <w:r w:rsidRPr="00AB3050">
        <w:rPr>
          <w:rFonts w:eastAsia="Times New Roman" w:cs="Simplified Arabic"/>
          <w:sz w:val="28"/>
          <w:szCs w:val="28"/>
          <w:rtl/>
          <w:lang w:eastAsia="en-US" w:bidi="ar-EG"/>
        </w:rPr>
        <w:t xml:space="preserve"> </w:t>
      </w:r>
      <w:r w:rsidRPr="00AB3050">
        <w:rPr>
          <w:rFonts w:eastAsia="Times New Roman" w:cs="Simplified Arabic" w:hint="eastAsia"/>
          <w:sz w:val="28"/>
          <w:szCs w:val="28"/>
          <w:rtl/>
          <w:lang w:eastAsia="en-US" w:bidi="ar-EG"/>
        </w:rPr>
        <w:t>حيث</w:t>
      </w:r>
      <w:r w:rsidRPr="00AB3050">
        <w:rPr>
          <w:rFonts w:eastAsia="Times New Roman" w:cs="Simplified Arabic"/>
          <w:sz w:val="28"/>
          <w:szCs w:val="28"/>
          <w:rtl/>
          <w:lang w:eastAsia="en-US" w:bidi="ar-EG"/>
        </w:rPr>
        <w:t xml:space="preserve"> </w:t>
      </w:r>
      <w:r w:rsidRPr="00AB3050">
        <w:rPr>
          <w:rFonts w:eastAsia="Times New Roman" w:cs="Simplified Arabic" w:hint="eastAsia"/>
          <w:sz w:val="28"/>
          <w:szCs w:val="28"/>
          <w:rtl/>
          <w:lang w:eastAsia="en-US" w:bidi="ar-EG"/>
        </w:rPr>
        <w:t>جاء</w:t>
      </w:r>
      <w:r w:rsidRPr="00AB3050">
        <w:rPr>
          <w:rFonts w:eastAsia="Times New Roman" w:cs="Simplified Arabic"/>
          <w:sz w:val="28"/>
          <w:szCs w:val="28"/>
          <w:rtl/>
          <w:lang w:eastAsia="en-US" w:bidi="ar-EG"/>
        </w:rPr>
        <w:t xml:space="preserve"> رفقاء السوء هم أعلى تكرار لدائما ثم يليها الشعور بتحسن عناصر اللياقة البدنية ومعدلات الجرى ثم يليها الشعور بزيادة التركيز داخل الملعب ثم الشعور بعدم وجود أى تعب بدنى نتيجة الجهد المبذول .</w:t>
      </w:r>
    </w:p>
    <w:p w:rsidR="00AB3050" w:rsidRPr="00AB3050" w:rsidRDefault="00AB3050" w:rsidP="00AB3050">
      <w:pPr>
        <w:numPr>
          <w:ilvl w:val="0"/>
          <w:numId w:val="2"/>
        </w:numPr>
        <w:spacing w:after="200" w:line="380" w:lineRule="exact"/>
        <w:contextualSpacing/>
        <w:jc w:val="both"/>
        <w:rPr>
          <w:rFonts w:eastAsia="Times New Roman" w:cs="Simplified Arabic"/>
          <w:sz w:val="28"/>
          <w:szCs w:val="28"/>
          <w:lang w:eastAsia="en-US" w:bidi="ar-EG"/>
        </w:rPr>
      </w:pPr>
      <w:r w:rsidRPr="00AB3050">
        <w:rPr>
          <w:rFonts w:eastAsia="Times New Roman" w:cs="Simplified Arabic"/>
          <w:sz w:val="28"/>
          <w:szCs w:val="28"/>
          <w:rtl/>
          <w:lang w:eastAsia="en-US" w:bidi="ar-EG"/>
        </w:rPr>
        <w:t>ا</w:t>
      </w:r>
      <w:r>
        <w:rPr>
          <w:rFonts w:eastAsia="Times New Roman" w:cs="Simplified Arabic" w:hint="cs"/>
          <w:sz w:val="28"/>
          <w:szCs w:val="28"/>
          <w:rtl/>
          <w:lang w:eastAsia="en-US" w:bidi="ar-EG"/>
        </w:rPr>
        <w:t>لأ</w:t>
      </w:r>
      <w:r w:rsidRPr="00AB3050">
        <w:rPr>
          <w:rFonts w:eastAsia="Times New Roman" w:cs="Simplified Arabic"/>
          <w:sz w:val="28"/>
          <w:szCs w:val="28"/>
          <w:rtl/>
          <w:lang w:eastAsia="en-US" w:bidi="ar-EG"/>
        </w:rPr>
        <w:t xml:space="preserve">عراض الفسيولوجية </w:t>
      </w:r>
      <w:r w:rsidRPr="00AB3050">
        <w:rPr>
          <w:rFonts w:eastAsia="Times New Roman" w:cs="Simplified Arabic" w:hint="eastAsia"/>
          <w:sz w:val="28"/>
          <w:szCs w:val="28"/>
          <w:rtl/>
          <w:lang w:eastAsia="en-US" w:bidi="ar-EG"/>
        </w:rPr>
        <w:t>لتناول</w:t>
      </w:r>
      <w:r w:rsidRPr="00AB3050">
        <w:rPr>
          <w:rFonts w:eastAsia="Times New Roman" w:cs="Simplified Arabic"/>
          <w:sz w:val="28"/>
          <w:szCs w:val="28"/>
          <w:rtl/>
          <w:lang w:eastAsia="en-US" w:bidi="ar-EG"/>
        </w:rPr>
        <w:t xml:space="preserve"> </w:t>
      </w:r>
      <w:r w:rsidRPr="00AB3050">
        <w:rPr>
          <w:rFonts w:eastAsia="Times New Roman" w:cs="Simplified Arabic" w:hint="eastAsia"/>
          <w:sz w:val="28"/>
          <w:szCs w:val="28"/>
          <w:rtl/>
          <w:lang w:eastAsia="en-US" w:bidi="ar-EG"/>
        </w:rPr>
        <w:t>عقار</w:t>
      </w:r>
      <w:r w:rsidRPr="00AB3050">
        <w:rPr>
          <w:rFonts w:eastAsia="Times New Roman" w:cs="Simplified Arabic"/>
          <w:sz w:val="28"/>
          <w:szCs w:val="28"/>
          <w:rtl/>
          <w:lang w:eastAsia="en-US" w:bidi="ar-EG"/>
        </w:rPr>
        <w:t xml:space="preserve"> </w:t>
      </w:r>
      <w:r w:rsidRPr="00AB3050">
        <w:rPr>
          <w:rFonts w:eastAsia="Times New Roman" w:cs="Simplified Arabic" w:hint="eastAsia"/>
          <w:sz w:val="28"/>
          <w:szCs w:val="28"/>
          <w:rtl/>
          <w:lang w:eastAsia="en-US" w:bidi="ar-EG"/>
        </w:rPr>
        <w:t>الترامادول</w:t>
      </w:r>
      <w:r w:rsidRPr="00AB3050">
        <w:rPr>
          <w:rFonts w:eastAsia="Times New Roman" w:cs="Simplified Arabic"/>
          <w:sz w:val="28"/>
          <w:szCs w:val="28"/>
          <w:rtl/>
          <w:lang w:eastAsia="en-US" w:bidi="ar-EG"/>
        </w:rPr>
        <w:t xml:space="preserve"> </w:t>
      </w:r>
      <w:r w:rsidRPr="00AB3050">
        <w:rPr>
          <w:rFonts w:eastAsia="Times New Roman" w:cs="Simplified Arabic" w:hint="cs"/>
          <w:sz w:val="28"/>
          <w:szCs w:val="28"/>
          <w:rtl/>
          <w:lang w:eastAsia="en-US" w:bidi="ar-EG"/>
        </w:rPr>
        <w:t>بين ممارسى</w:t>
      </w:r>
      <w:r w:rsidRPr="00AB3050">
        <w:rPr>
          <w:rFonts w:eastAsia="Times New Roman" w:cs="Simplified Arabic"/>
          <w:sz w:val="28"/>
          <w:szCs w:val="28"/>
          <w:rtl/>
          <w:lang w:eastAsia="en-US" w:bidi="ar-EG"/>
        </w:rPr>
        <w:t xml:space="preserve"> </w:t>
      </w:r>
      <w:r w:rsidRPr="00AB3050">
        <w:rPr>
          <w:rFonts w:eastAsia="Times New Roman" w:cs="Simplified Arabic" w:hint="eastAsia"/>
          <w:sz w:val="28"/>
          <w:szCs w:val="28"/>
          <w:rtl/>
          <w:lang w:eastAsia="en-US" w:bidi="ar-EG"/>
        </w:rPr>
        <w:t>كرة</w:t>
      </w:r>
      <w:r w:rsidRPr="00AB3050">
        <w:rPr>
          <w:rFonts w:eastAsia="Times New Roman" w:cs="Simplified Arabic"/>
          <w:sz w:val="28"/>
          <w:szCs w:val="28"/>
          <w:rtl/>
          <w:lang w:eastAsia="en-US" w:bidi="ar-EG"/>
        </w:rPr>
        <w:t xml:space="preserve"> </w:t>
      </w:r>
      <w:r w:rsidRPr="00AB3050">
        <w:rPr>
          <w:rFonts w:eastAsia="Times New Roman" w:cs="Simplified Arabic" w:hint="eastAsia"/>
          <w:sz w:val="28"/>
          <w:szCs w:val="28"/>
          <w:rtl/>
          <w:lang w:eastAsia="en-US" w:bidi="ar-EG"/>
        </w:rPr>
        <w:t>القدم</w:t>
      </w:r>
      <w:r w:rsidRPr="00AB3050">
        <w:rPr>
          <w:rFonts w:eastAsia="Times New Roman" w:cs="Simplified Arabic"/>
          <w:sz w:val="28"/>
          <w:szCs w:val="28"/>
          <w:rtl/>
          <w:lang w:eastAsia="en-US" w:bidi="ar-EG"/>
        </w:rPr>
        <w:t xml:space="preserve"> </w:t>
      </w:r>
      <w:r w:rsidRPr="00AB3050">
        <w:rPr>
          <w:rFonts w:eastAsia="Times New Roman" w:cs="Simplified Arabic" w:hint="eastAsia"/>
          <w:sz w:val="28"/>
          <w:szCs w:val="28"/>
          <w:rtl/>
          <w:lang w:eastAsia="en-US" w:bidi="ar-EG"/>
        </w:rPr>
        <w:t>حيث</w:t>
      </w:r>
      <w:r w:rsidRPr="00AB3050">
        <w:rPr>
          <w:rFonts w:eastAsia="Times New Roman" w:cs="Simplified Arabic"/>
          <w:sz w:val="28"/>
          <w:szCs w:val="28"/>
          <w:rtl/>
          <w:lang w:eastAsia="en-US" w:bidi="ar-EG"/>
        </w:rPr>
        <w:t xml:space="preserve"> </w:t>
      </w:r>
      <w:r w:rsidRPr="00AB3050">
        <w:rPr>
          <w:rFonts w:eastAsia="Times New Roman" w:cs="Simplified Arabic" w:hint="cs"/>
          <w:sz w:val="28"/>
          <w:szCs w:val="28"/>
          <w:rtl/>
          <w:lang w:eastAsia="en-US" w:bidi="ar-EG"/>
        </w:rPr>
        <w:t xml:space="preserve">جاء </w:t>
      </w:r>
      <w:r w:rsidRPr="00AB3050">
        <w:rPr>
          <w:rFonts w:eastAsia="Times New Roman" w:cs="Simplified Arabic"/>
          <w:sz w:val="28"/>
          <w:szCs w:val="28"/>
          <w:rtl/>
          <w:lang w:eastAsia="en-US" w:bidi="ar-EG"/>
        </w:rPr>
        <w:t>الشعور بتغير ل</w:t>
      </w:r>
      <w:r w:rsidRPr="00AB3050">
        <w:rPr>
          <w:rFonts w:eastAsia="Times New Roman" w:cs="Simplified Arabic" w:hint="cs"/>
          <w:sz w:val="28"/>
          <w:szCs w:val="28"/>
          <w:rtl/>
          <w:lang w:eastAsia="en-US" w:bidi="ar-EG"/>
        </w:rPr>
        <w:t>ون</w:t>
      </w:r>
      <w:r w:rsidRPr="00AB3050">
        <w:rPr>
          <w:rFonts w:eastAsia="Times New Roman" w:cs="Simplified Arabic"/>
          <w:sz w:val="28"/>
          <w:szCs w:val="28"/>
          <w:rtl/>
          <w:lang w:eastAsia="en-US" w:bidi="ar-EG"/>
        </w:rPr>
        <w:t xml:space="preserve"> العين واتساع حدقة العين أعلى تكرار لدائما ثم يليها تشعر بفقد الشهية والرغبة فى تناول الطعام ثم يليها تشعر بجفاف الحلق ثم يليها تشعر بارتفاع معدل ضربات قلبك وعدم أنتظامها ثم يليها تشعر فى تانى يوم للمباراة  باللام وأرهاق ثم يليها تشعر بالرغبة فى كثرة التبول ثم يليها تشعر بالإمساك – القئ </w:t>
      </w:r>
    </w:p>
    <w:p w:rsidR="00AB3050" w:rsidRPr="00AB3050" w:rsidRDefault="00AB3050" w:rsidP="00AB3050">
      <w:pPr>
        <w:numPr>
          <w:ilvl w:val="0"/>
          <w:numId w:val="2"/>
        </w:numPr>
        <w:spacing w:after="200" w:line="380" w:lineRule="exact"/>
        <w:contextualSpacing/>
        <w:jc w:val="both"/>
        <w:rPr>
          <w:rFonts w:eastAsia="Times New Roman" w:cs="Simplified Arabic"/>
          <w:sz w:val="28"/>
          <w:szCs w:val="28"/>
          <w:lang w:eastAsia="en-US" w:bidi="ar-EG"/>
        </w:rPr>
      </w:pPr>
      <w:r w:rsidRPr="00AB3050">
        <w:rPr>
          <w:rFonts w:eastAsia="Times New Roman" w:cs="Simplified Arabic"/>
          <w:sz w:val="28"/>
          <w:szCs w:val="28"/>
          <w:rtl/>
          <w:lang w:eastAsia="en-US" w:bidi="ar-EG"/>
        </w:rPr>
        <w:t>ا</w:t>
      </w:r>
      <w:r>
        <w:rPr>
          <w:rFonts w:eastAsia="Times New Roman" w:cs="Simplified Arabic" w:hint="cs"/>
          <w:sz w:val="28"/>
          <w:szCs w:val="28"/>
          <w:rtl/>
          <w:lang w:eastAsia="en-US" w:bidi="ar-EG"/>
        </w:rPr>
        <w:t>لأ</w:t>
      </w:r>
      <w:r w:rsidRPr="00AB3050">
        <w:rPr>
          <w:rFonts w:eastAsia="Times New Roman" w:cs="Simplified Arabic"/>
          <w:sz w:val="28"/>
          <w:szCs w:val="28"/>
          <w:rtl/>
          <w:lang w:eastAsia="en-US" w:bidi="ar-EG"/>
        </w:rPr>
        <w:t xml:space="preserve">عراض النفسية </w:t>
      </w:r>
      <w:r w:rsidRPr="00AB3050">
        <w:rPr>
          <w:rFonts w:eastAsia="Times New Roman" w:cs="Simplified Arabic" w:hint="eastAsia"/>
          <w:sz w:val="28"/>
          <w:szCs w:val="28"/>
          <w:rtl/>
          <w:lang w:eastAsia="en-US" w:bidi="ar-EG"/>
        </w:rPr>
        <w:t>لتناول</w:t>
      </w:r>
      <w:r w:rsidRPr="00AB3050">
        <w:rPr>
          <w:rFonts w:eastAsia="Times New Roman" w:cs="Simplified Arabic"/>
          <w:sz w:val="28"/>
          <w:szCs w:val="28"/>
          <w:rtl/>
          <w:lang w:eastAsia="en-US" w:bidi="ar-EG"/>
        </w:rPr>
        <w:t xml:space="preserve"> </w:t>
      </w:r>
      <w:r w:rsidRPr="00AB3050">
        <w:rPr>
          <w:rFonts w:eastAsia="Times New Roman" w:cs="Simplified Arabic" w:hint="eastAsia"/>
          <w:sz w:val="28"/>
          <w:szCs w:val="28"/>
          <w:rtl/>
          <w:lang w:eastAsia="en-US" w:bidi="ar-EG"/>
        </w:rPr>
        <w:t>عقار</w:t>
      </w:r>
      <w:r w:rsidRPr="00AB3050">
        <w:rPr>
          <w:rFonts w:eastAsia="Times New Roman" w:cs="Simplified Arabic"/>
          <w:sz w:val="28"/>
          <w:szCs w:val="28"/>
          <w:rtl/>
          <w:lang w:eastAsia="en-US" w:bidi="ar-EG"/>
        </w:rPr>
        <w:t xml:space="preserve"> </w:t>
      </w:r>
      <w:r w:rsidRPr="00AB3050">
        <w:rPr>
          <w:rFonts w:eastAsia="Times New Roman" w:cs="Simplified Arabic" w:hint="eastAsia"/>
          <w:sz w:val="28"/>
          <w:szCs w:val="28"/>
          <w:rtl/>
          <w:lang w:eastAsia="en-US" w:bidi="ar-EG"/>
        </w:rPr>
        <w:t>الترامادول</w:t>
      </w:r>
      <w:r w:rsidRPr="00AB3050">
        <w:rPr>
          <w:rFonts w:eastAsia="Times New Roman" w:cs="Simplified Arabic"/>
          <w:sz w:val="28"/>
          <w:szCs w:val="28"/>
          <w:rtl/>
          <w:lang w:eastAsia="en-US" w:bidi="ar-EG"/>
        </w:rPr>
        <w:t xml:space="preserve"> </w:t>
      </w:r>
      <w:r w:rsidRPr="00AB3050">
        <w:rPr>
          <w:rFonts w:eastAsia="Times New Roman" w:cs="Simplified Arabic" w:hint="eastAsia"/>
          <w:sz w:val="28"/>
          <w:szCs w:val="28"/>
          <w:rtl/>
          <w:lang w:eastAsia="en-US" w:bidi="ar-EG"/>
        </w:rPr>
        <w:t>بين</w:t>
      </w:r>
      <w:r w:rsidRPr="00AB3050">
        <w:rPr>
          <w:rFonts w:eastAsia="Times New Roman" w:cs="Simplified Arabic"/>
          <w:sz w:val="28"/>
          <w:szCs w:val="28"/>
          <w:rtl/>
          <w:lang w:eastAsia="en-US" w:bidi="ar-EG"/>
        </w:rPr>
        <w:t xml:space="preserve"> </w:t>
      </w:r>
      <w:r w:rsidRPr="00AB3050">
        <w:rPr>
          <w:rFonts w:eastAsia="Times New Roman" w:cs="Simplified Arabic" w:hint="eastAsia"/>
          <w:sz w:val="28"/>
          <w:szCs w:val="28"/>
          <w:rtl/>
          <w:lang w:eastAsia="en-US" w:bidi="ar-EG"/>
        </w:rPr>
        <w:t>ممارسى</w:t>
      </w:r>
      <w:r w:rsidRPr="00AB3050">
        <w:rPr>
          <w:rFonts w:eastAsia="Times New Roman" w:cs="Simplified Arabic"/>
          <w:sz w:val="28"/>
          <w:szCs w:val="28"/>
          <w:rtl/>
          <w:lang w:eastAsia="en-US" w:bidi="ar-EG"/>
        </w:rPr>
        <w:t xml:space="preserve"> </w:t>
      </w:r>
      <w:r w:rsidRPr="00AB3050">
        <w:rPr>
          <w:rFonts w:eastAsia="Times New Roman" w:cs="Simplified Arabic" w:hint="eastAsia"/>
          <w:sz w:val="28"/>
          <w:szCs w:val="28"/>
          <w:rtl/>
          <w:lang w:eastAsia="en-US" w:bidi="ar-EG"/>
        </w:rPr>
        <w:t>كرة</w:t>
      </w:r>
      <w:r w:rsidRPr="00AB3050">
        <w:rPr>
          <w:rFonts w:eastAsia="Times New Roman" w:cs="Simplified Arabic"/>
          <w:sz w:val="28"/>
          <w:szCs w:val="28"/>
          <w:rtl/>
          <w:lang w:eastAsia="en-US" w:bidi="ar-EG"/>
        </w:rPr>
        <w:t xml:space="preserve"> </w:t>
      </w:r>
      <w:r w:rsidRPr="00AB3050">
        <w:rPr>
          <w:rFonts w:eastAsia="Times New Roman" w:cs="Simplified Arabic" w:hint="eastAsia"/>
          <w:sz w:val="28"/>
          <w:szCs w:val="28"/>
          <w:rtl/>
          <w:lang w:eastAsia="en-US" w:bidi="ar-EG"/>
        </w:rPr>
        <w:t>القدم</w:t>
      </w:r>
      <w:r w:rsidRPr="00AB3050">
        <w:rPr>
          <w:rFonts w:eastAsia="Times New Roman" w:cs="Simplified Arabic"/>
          <w:sz w:val="28"/>
          <w:szCs w:val="28"/>
          <w:rtl/>
          <w:lang w:eastAsia="en-US" w:bidi="ar-EG"/>
        </w:rPr>
        <w:t xml:space="preserve"> </w:t>
      </w:r>
      <w:r w:rsidRPr="00AB3050">
        <w:rPr>
          <w:rFonts w:eastAsia="Times New Roman" w:cs="Simplified Arabic" w:hint="eastAsia"/>
          <w:sz w:val="28"/>
          <w:szCs w:val="28"/>
          <w:rtl/>
          <w:lang w:eastAsia="en-US" w:bidi="ar-EG"/>
        </w:rPr>
        <w:t>حيث</w:t>
      </w:r>
      <w:r w:rsidRPr="00AB3050">
        <w:rPr>
          <w:rFonts w:eastAsia="Times New Roman" w:cs="Simplified Arabic"/>
          <w:sz w:val="28"/>
          <w:szCs w:val="28"/>
          <w:rtl/>
          <w:lang w:eastAsia="en-US" w:bidi="ar-EG"/>
        </w:rPr>
        <w:t xml:space="preserve"> جاءعدم القدرة على أدراك المكان و الزمان هى أعلى تكرار لدائما ثم يليها تشعر بالنسيان وعدم القدرة على التذكر ثم يليها تشعر بإرتفاع معدل العنف والإسثتثارة العصبية وعدم القدرة فى السيطرة على النفس ثم تشعر بالوحدة والانعزالية ثم شعر بالاكتئاب اذا لم تتناول الترامادول ثم تشعر بفقد القدرة على لإستيعاب ثم تشعر بالتوتر اذا لم تتناول الترامادول</w:t>
      </w:r>
    </w:p>
    <w:p w:rsidR="00AB3050" w:rsidRPr="00AB3050" w:rsidRDefault="00AB3050" w:rsidP="00100536">
      <w:pPr>
        <w:numPr>
          <w:ilvl w:val="0"/>
          <w:numId w:val="2"/>
        </w:numPr>
        <w:spacing w:after="200" w:line="380" w:lineRule="exact"/>
        <w:contextualSpacing/>
        <w:jc w:val="both"/>
        <w:rPr>
          <w:rFonts w:ascii="Calibri" w:eastAsia="Calibri" w:hAnsi="Calibri" w:cs="PT Bold Heading"/>
          <w:b/>
          <w:bCs/>
          <w:sz w:val="28"/>
          <w:szCs w:val="28"/>
          <w:rtl/>
          <w:lang w:eastAsia="en-US" w:bidi="ar-EG"/>
        </w:rPr>
      </w:pPr>
      <w:r w:rsidRPr="00AB3050">
        <w:rPr>
          <w:rFonts w:eastAsia="Times New Roman" w:cs="Simplified Arabic"/>
          <w:sz w:val="28"/>
          <w:szCs w:val="28"/>
          <w:rtl/>
          <w:lang w:eastAsia="en-US" w:bidi="ar-EG"/>
        </w:rPr>
        <w:t xml:space="preserve"> </w:t>
      </w:r>
      <w:r w:rsidRPr="00AB3050">
        <w:rPr>
          <w:rFonts w:eastAsia="Times New Roman" w:cs="Simplified Arabic" w:hint="eastAsia"/>
          <w:sz w:val="28"/>
          <w:szCs w:val="28"/>
          <w:rtl/>
          <w:lang w:eastAsia="en-US" w:bidi="ar-EG"/>
        </w:rPr>
        <w:t>وج</w:t>
      </w:r>
      <w:r w:rsidRPr="00AB3050">
        <w:rPr>
          <w:rFonts w:eastAsia="Times New Roman" w:cs="Simplified Arabic" w:hint="cs"/>
          <w:sz w:val="28"/>
          <w:szCs w:val="28"/>
          <w:rtl/>
          <w:lang w:eastAsia="en-US" w:bidi="ar-EG"/>
        </w:rPr>
        <w:t>ود</w:t>
      </w:r>
      <w:r w:rsidRPr="00AB3050">
        <w:rPr>
          <w:rFonts w:eastAsia="Times New Roman" w:cs="Simplified Arabic"/>
          <w:sz w:val="28"/>
          <w:szCs w:val="28"/>
          <w:rtl/>
          <w:lang w:eastAsia="en-US" w:bidi="ar-EG"/>
        </w:rPr>
        <w:t xml:space="preserve"> </w:t>
      </w:r>
      <w:r w:rsidRPr="00AB3050">
        <w:rPr>
          <w:rFonts w:eastAsia="Times New Roman" w:cs="Simplified Arabic" w:hint="eastAsia"/>
          <w:sz w:val="28"/>
          <w:szCs w:val="28"/>
          <w:rtl/>
          <w:lang w:eastAsia="en-US" w:bidi="ar-EG"/>
        </w:rPr>
        <w:t>علاقة</w:t>
      </w:r>
      <w:r w:rsidRPr="00AB3050">
        <w:rPr>
          <w:rFonts w:eastAsia="Times New Roman" w:cs="Simplified Arabic"/>
          <w:sz w:val="28"/>
          <w:szCs w:val="28"/>
          <w:rtl/>
          <w:lang w:eastAsia="en-US" w:bidi="ar-EG"/>
        </w:rPr>
        <w:t xml:space="preserve"> </w:t>
      </w:r>
      <w:r w:rsidRPr="00AB3050">
        <w:rPr>
          <w:rFonts w:eastAsia="Times New Roman" w:cs="Simplified Arabic" w:hint="eastAsia"/>
          <w:sz w:val="28"/>
          <w:szCs w:val="28"/>
          <w:rtl/>
          <w:lang w:eastAsia="en-US" w:bidi="ar-EG"/>
        </w:rPr>
        <w:t>مابين</w:t>
      </w:r>
      <w:r w:rsidRPr="00AB3050">
        <w:rPr>
          <w:rFonts w:eastAsia="Times New Roman" w:cs="Simplified Arabic"/>
          <w:sz w:val="28"/>
          <w:szCs w:val="28"/>
          <w:rtl/>
          <w:lang w:eastAsia="en-US" w:bidi="ar-EG"/>
        </w:rPr>
        <w:t xml:space="preserve"> </w:t>
      </w:r>
      <w:r w:rsidRPr="00AB3050">
        <w:rPr>
          <w:rFonts w:eastAsia="Times New Roman" w:cs="Simplified Arabic" w:hint="eastAsia"/>
          <w:sz w:val="28"/>
          <w:szCs w:val="28"/>
          <w:rtl/>
          <w:lang w:eastAsia="en-US" w:bidi="ar-EG"/>
        </w:rPr>
        <w:t>ت</w:t>
      </w:r>
      <w:r w:rsidRPr="00AB3050">
        <w:rPr>
          <w:rFonts w:eastAsia="Times New Roman" w:cs="Simplified Arabic" w:hint="cs"/>
          <w:sz w:val="28"/>
          <w:szCs w:val="28"/>
          <w:rtl/>
          <w:lang w:eastAsia="en-US" w:bidi="ar-EG"/>
        </w:rPr>
        <w:t>ناول</w:t>
      </w:r>
      <w:r w:rsidRPr="00AB3050">
        <w:rPr>
          <w:rFonts w:eastAsia="Times New Roman" w:cs="Simplified Arabic"/>
          <w:sz w:val="28"/>
          <w:szCs w:val="28"/>
          <w:rtl/>
          <w:lang w:eastAsia="en-US" w:bidi="ar-EG"/>
        </w:rPr>
        <w:t xml:space="preserve"> </w:t>
      </w:r>
      <w:r w:rsidRPr="00AB3050">
        <w:rPr>
          <w:rFonts w:eastAsia="Times New Roman" w:cs="Simplified Arabic" w:hint="eastAsia"/>
          <w:sz w:val="28"/>
          <w:szCs w:val="28"/>
          <w:rtl/>
          <w:lang w:eastAsia="en-US" w:bidi="ar-EG"/>
        </w:rPr>
        <w:t>عقارى</w:t>
      </w:r>
      <w:r w:rsidRPr="00AB3050">
        <w:rPr>
          <w:rFonts w:eastAsia="Times New Roman" w:cs="Simplified Arabic"/>
          <w:sz w:val="28"/>
          <w:szCs w:val="28"/>
          <w:rtl/>
          <w:lang w:eastAsia="en-US" w:bidi="ar-EG"/>
        </w:rPr>
        <w:t xml:space="preserve"> </w:t>
      </w:r>
      <w:r w:rsidRPr="00AB3050">
        <w:rPr>
          <w:rFonts w:eastAsia="Times New Roman" w:cs="Simplified Arabic" w:hint="eastAsia"/>
          <w:sz w:val="28"/>
          <w:szCs w:val="28"/>
          <w:rtl/>
          <w:lang w:eastAsia="en-US" w:bidi="ar-EG"/>
        </w:rPr>
        <w:t>التر</w:t>
      </w:r>
      <w:r w:rsidRPr="00AB3050">
        <w:rPr>
          <w:rFonts w:eastAsia="Times New Roman" w:cs="Simplified Arabic" w:hint="cs"/>
          <w:sz w:val="28"/>
          <w:szCs w:val="28"/>
          <w:rtl/>
          <w:lang w:eastAsia="en-US" w:bidi="ar-EG"/>
        </w:rPr>
        <w:t>ا</w:t>
      </w:r>
      <w:r w:rsidRPr="00AB3050">
        <w:rPr>
          <w:rFonts w:eastAsia="Times New Roman" w:cs="Simplified Arabic" w:hint="eastAsia"/>
          <w:sz w:val="28"/>
          <w:szCs w:val="28"/>
          <w:rtl/>
          <w:lang w:eastAsia="en-US" w:bidi="ar-EG"/>
        </w:rPr>
        <w:t>مادول</w:t>
      </w:r>
      <w:r w:rsidRPr="00AB3050">
        <w:rPr>
          <w:rFonts w:eastAsia="Times New Roman" w:cs="Simplified Arabic"/>
          <w:sz w:val="28"/>
          <w:szCs w:val="28"/>
          <w:rtl/>
          <w:lang w:eastAsia="en-US" w:bidi="ar-EG"/>
        </w:rPr>
        <w:t xml:space="preserve"> </w:t>
      </w:r>
      <w:r w:rsidRPr="00AB3050">
        <w:rPr>
          <w:rFonts w:eastAsia="Times New Roman" w:cs="Simplified Arabic" w:hint="cs"/>
          <w:sz w:val="28"/>
          <w:szCs w:val="28"/>
          <w:rtl/>
          <w:lang w:eastAsia="en-US" w:bidi="ar-EG"/>
        </w:rPr>
        <w:t>و</w:t>
      </w:r>
      <w:r w:rsidRPr="00AB3050">
        <w:rPr>
          <w:rFonts w:eastAsia="Times New Roman" w:cs="Simplified Arabic"/>
          <w:sz w:val="28"/>
          <w:szCs w:val="28"/>
          <w:rtl/>
          <w:lang w:eastAsia="en-US" w:bidi="ar-EG"/>
        </w:rPr>
        <w:t xml:space="preserve"> </w:t>
      </w:r>
      <w:r w:rsidRPr="00AB3050">
        <w:rPr>
          <w:rFonts w:eastAsia="Times New Roman" w:cs="Simplified Arabic" w:hint="eastAsia"/>
          <w:sz w:val="28"/>
          <w:szCs w:val="28"/>
          <w:rtl/>
          <w:lang w:eastAsia="en-US" w:bidi="ar-EG"/>
        </w:rPr>
        <w:t>حدوث</w:t>
      </w:r>
      <w:r w:rsidRPr="00AB3050">
        <w:rPr>
          <w:rFonts w:eastAsia="Times New Roman" w:cs="Simplified Arabic"/>
          <w:sz w:val="28"/>
          <w:szCs w:val="28"/>
          <w:rtl/>
          <w:lang w:eastAsia="en-US" w:bidi="ar-EG"/>
        </w:rPr>
        <w:t xml:space="preserve"> </w:t>
      </w:r>
      <w:r w:rsidRPr="00AB3050">
        <w:rPr>
          <w:rFonts w:eastAsia="Times New Roman" w:cs="Simplified Arabic" w:hint="eastAsia"/>
          <w:sz w:val="28"/>
          <w:szCs w:val="28"/>
          <w:rtl/>
          <w:lang w:eastAsia="en-US" w:bidi="ar-EG"/>
        </w:rPr>
        <w:t>الاصابات</w:t>
      </w:r>
      <w:r w:rsidRPr="00AB3050">
        <w:rPr>
          <w:rFonts w:eastAsia="Times New Roman" w:cs="Simplified Arabic"/>
          <w:sz w:val="28"/>
          <w:szCs w:val="28"/>
          <w:rtl/>
          <w:lang w:eastAsia="en-US" w:bidi="ar-EG"/>
        </w:rPr>
        <w:t xml:space="preserve"> </w:t>
      </w:r>
      <w:r w:rsidRPr="00AB3050">
        <w:rPr>
          <w:rFonts w:eastAsia="Times New Roman" w:cs="Simplified Arabic" w:hint="eastAsia"/>
          <w:sz w:val="28"/>
          <w:szCs w:val="28"/>
          <w:rtl/>
          <w:lang w:eastAsia="en-US" w:bidi="ar-EG"/>
        </w:rPr>
        <w:t>الرياضية</w:t>
      </w:r>
      <w:r w:rsidRPr="00AB3050">
        <w:rPr>
          <w:rFonts w:eastAsia="Times New Roman" w:cs="Simplified Arabic"/>
          <w:sz w:val="28"/>
          <w:szCs w:val="28"/>
          <w:rtl/>
          <w:lang w:eastAsia="en-US" w:bidi="ar-EG"/>
        </w:rPr>
        <w:t xml:space="preserve"> </w:t>
      </w:r>
      <w:r w:rsidR="00100536" w:rsidRPr="00AB3050">
        <w:rPr>
          <w:rFonts w:eastAsia="Times New Roman" w:cs="Simplified Arabic" w:hint="eastAsia"/>
          <w:sz w:val="28"/>
          <w:szCs w:val="28"/>
          <w:rtl/>
          <w:lang w:eastAsia="en-US" w:bidi="ar-EG"/>
        </w:rPr>
        <w:t>ومكان</w:t>
      </w:r>
      <w:r w:rsidR="00100536">
        <w:rPr>
          <w:rFonts w:eastAsia="Times New Roman" w:cs="Simplified Arabic" w:hint="cs"/>
          <w:sz w:val="28"/>
          <w:szCs w:val="28"/>
          <w:rtl/>
          <w:lang w:eastAsia="en-US" w:bidi="ar-EG"/>
        </w:rPr>
        <w:t xml:space="preserve"> وشدة الاصابة</w:t>
      </w:r>
      <w:r w:rsidR="00100536" w:rsidRPr="00AB3050">
        <w:rPr>
          <w:rFonts w:eastAsia="Times New Roman" w:cs="Simplified Arabic" w:hint="eastAsia"/>
          <w:sz w:val="28"/>
          <w:szCs w:val="28"/>
          <w:rtl/>
          <w:lang w:eastAsia="en-US" w:bidi="ar-EG"/>
        </w:rPr>
        <w:t xml:space="preserve"> </w:t>
      </w:r>
      <w:r w:rsidRPr="00AB3050">
        <w:rPr>
          <w:rFonts w:eastAsia="Times New Roman" w:cs="Simplified Arabic" w:hint="eastAsia"/>
          <w:sz w:val="28"/>
          <w:szCs w:val="28"/>
          <w:rtl/>
          <w:lang w:eastAsia="en-US" w:bidi="ar-EG"/>
        </w:rPr>
        <w:t>بين</w:t>
      </w:r>
      <w:r w:rsidRPr="00AB3050">
        <w:rPr>
          <w:rFonts w:eastAsia="Times New Roman" w:cs="Simplified Arabic"/>
          <w:sz w:val="28"/>
          <w:szCs w:val="28"/>
          <w:rtl/>
          <w:lang w:eastAsia="en-US" w:bidi="ar-EG"/>
        </w:rPr>
        <w:t xml:space="preserve"> </w:t>
      </w:r>
      <w:r w:rsidRPr="00AB3050">
        <w:rPr>
          <w:rFonts w:eastAsia="Times New Roman" w:cs="Simplified Arabic" w:hint="cs"/>
          <w:sz w:val="28"/>
          <w:szCs w:val="28"/>
          <w:rtl/>
          <w:lang w:eastAsia="en-US" w:bidi="ar-EG"/>
        </w:rPr>
        <w:t>ممارسى</w:t>
      </w:r>
      <w:r w:rsidRPr="00AB3050">
        <w:rPr>
          <w:rFonts w:eastAsia="Times New Roman" w:cs="Simplified Arabic"/>
          <w:sz w:val="28"/>
          <w:szCs w:val="28"/>
          <w:rtl/>
          <w:lang w:eastAsia="en-US" w:bidi="ar-EG"/>
        </w:rPr>
        <w:t xml:space="preserve"> </w:t>
      </w:r>
      <w:r w:rsidRPr="00AB3050">
        <w:rPr>
          <w:rFonts w:eastAsia="Times New Roman" w:cs="Simplified Arabic" w:hint="eastAsia"/>
          <w:sz w:val="28"/>
          <w:szCs w:val="28"/>
          <w:rtl/>
          <w:lang w:eastAsia="en-US" w:bidi="ar-EG"/>
        </w:rPr>
        <w:t>كرة</w:t>
      </w:r>
      <w:r w:rsidRPr="00AB3050">
        <w:rPr>
          <w:rFonts w:eastAsia="Times New Roman" w:cs="Simplified Arabic"/>
          <w:sz w:val="28"/>
          <w:szCs w:val="28"/>
          <w:rtl/>
          <w:lang w:eastAsia="en-US" w:bidi="ar-EG"/>
        </w:rPr>
        <w:t xml:space="preserve"> </w:t>
      </w:r>
      <w:r w:rsidRPr="00AB3050">
        <w:rPr>
          <w:rFonts w:eastAsia="Times New Roman" w:cs="Simplified Arabic" w:hint="cs"/>
          <w:sz w:val="28"/>
          <w:szCs w:val="28"/>
          <w:rtl/>
          <w:lang w:eastAsia="en-US" w:bidi="ar-EG"/>
        </w:rPr>
        <w:t xml:space="preserve"> </w:t>
      </w:r>
      <w:r>
        <w:rPr>
          <w:rFonts w:eastAsia="Times New Roman" w:cs="Simplified Arabic" w:hint="cs"/>
          <w:sz w:val="28"/>
          <w:szCs w:val="28"/>
          <w:rtl/>
          <w:lang w:eastAsia="en-US" w:bidi="ar-EG"/>
        </w:rPr>
        <w:t>القدم .</w:t>
      </w:r>
    </w:p>
    <w:sectPr w:rsidR="00AB3050" w:rsidRPr="00AB3050" w:rsidSect="00252256">
      <w:footerReference w:type="default" r:id="rId8"/>
      <w:pgSz w:w="12240" w:h="15840"/>
      <w:pgMar w:top="1134"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1DAF" w:rsidRDefault="00211DAF" w:rsidP="00AB3050">
      <w:r>
        <w:separator/>
      </w:r>
    </w:p>
  </w:endnote>
  <w:endnote w:type="continuationSeparator" w:id="0">
    <w:p w:rsidR="00211DAF" w:rsidRDefault="00211DAF" w:rsidP="00AB3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PT Bold Heading">
    <w:altName w:val="Courier New"/>
    <w:charset w:val="B2"/>
    <w:family w:val="auto"/>
    <w:pitch w:val="variable"/>
    <w:sig w:usb0="00002000"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050" w:rsidRPr="00AB3050" w:rsidRDefault="00AB3050" w:rsidP="00AB3050">
    <w:pPr>
      <w:spacing w:before="120" w:line="340" w:lineRule="exact"/>
      <w:ind w:hanging="57"/>
      <w:jc w:val="lowKashida"/>
      <w:rPr>
        <w:rFonts w:eastAsia="Times New Roman" w:cs="Simplified Arabic"/>
        <w:b/>
        <w:bCs/>
        <w:rtl/>
        <w:lang w:eastAsia="en-US"/>
      </w:rPr>
    </w:pPr>
    <w:r w:rsidRPr="00AB3050">
      <w:rPr>
        <w:rFonts w:eastAsia="Times New Roman" w:cs="Simplified Arabic" w:hint="eastAsia"/>
        <w:b/>
        <w:bCs/>
        <w:rtl/>
        <w:lang w:eastAsia="en-US"/>
      </w:rPr>
      <w:t>ــــــــــــــــــــــــــــــــــــــــــــــــــــــــــــــــــــــــــــــــــــــــــــــــــــــــــــــ</w:t>
    </w:r>
  </w:p>
  <w:p w:rsidR="00AB3050" w:rsidRPr="00AB3050" w:rsidRDefault="00AB3050" w:rsidP="00AB3050">
    <w:pPr>
      <w:spacing w:before="120" w:line="340" w:lineRule="exact"/>
      <w:ind w:hanging="57"/>
      <w:jc w:val="lowKashida"/>
      <w:rPr>
        <w:rFonts w:eastAsia="Times New Roman" w:cs="Simplified Arabic"/>
        <w:b/>
        <w:bCs/>
        <w:rtl/>
        <w:lang w:eastAsia="en-US"/>
      </w:rPr>
    </w:pPr>
    <w:r w:rsidRPr="00AB3050">
      <w:rPr>
        <w:rFonts w:eastAsia="Times New Roman" w:cs="Simplified Arabic"/>
        <w:b/>
        <w:bCs/>
        <w:rtl/>
        <w:lang w:eastAsia="en-US"/>
      </w:rPr>
      <w:t xml:space="preserve">( * ) </w:t>
    </w:r>
    <w:r w:rsidRPr="00AB3050">
      <w:rPr>
        <w:rFonts w:eastAsia="Times New Roman" w:cs="Simplified Arabic" w:hint="eastAsia"/>
        <w:b/>
        <w:bCs/>
        <w:rtl/>
        <w:lang w:eastAsia="en-US"/>
      </w:rPr>
      <w:t>مدرس</w:t>
    </w:r>
    <w:r w:rsidRPr="00AB3050">
      <w:rPr>
        <w:rFonts w:eastAsia="Times New Roman" w:cs="Simplified Arabic"/>
        <w:b/>
        <w:bCs/>
        <w:rtl/>
        <w:lang w:eastAsia="en-US"/>
      </w:rPr>
      <w:t xml:space="preserve"> </w:t>
    </w:r>
    <w:r w:rsidRPr="00AB3050">
      <w:rPr>
        <w:rFonts w:eastAsia="Times New Roman" w:cs="Simplified Arabic" w:hint="eastAsia"/>
        <w:b/>
        <w:bCs/>
        <w:rtl/>
        <w:lang w:eastAsia="en-US"/>
      </w:rPr>
      <w:t>بقسم</w:t>
    </w:r>
    <w:r w:rsidRPr="00AB3050">
      <w:rPr>
        <w:rFonts w:eastAsia="Times New Roman" w:cs="Simplified Arabic"/>
        <w:b/>
        <w:bCs/>
        <w:rtl/>
        <w:lang w:eastAsia="en-US"/>
      </w:rPr>
      <w:t xml:space="preserve"> </w:t>
    </w:r>
    <w:r w:rsidRPr="00AB3050">
      <w:rPr>
        <w:rFonts w:eastAsia="Times New Roman" w:cs="Simplified Arabic" w:hint="eastAsia"/>
        <w:b/>
        <w:bCs/>
        <w:rtl/>
        <w:lang w:eastAsia="en-US"/>
      </w:rPr>
      <w:t>علوم</w:t>
    </w:r>
    <w:r w:rsidRPr="00AB3050">
      <w:rPr>
        <w:rFonts w:eastAsia="Times New Roman" w:cs="Simplified Arabic"/>
        <w:b/>
        <w:bCs/>
        <w:rtl/>
        <w:lang w:eastAsia="en-US"/>
      </w:rPr>
      <w:t xml:space="preserve"> </w:t>
    </w:r>
    <w:r w:rsidRPr="00AB3050">
      <w:rPr>
        <w:rFonts w:eastAsia="Times New Roman" w:cs="Simplified Arabic" w:hint="eastAsia"/>
        <w:b/>
        <w:bCs/>
        <w:rtl/>
        <w:lang w:eastAsia="en-US"/>
      </w:rPr>
      <w:t>الصحة</w:t>
    </w:r>
    <w:r w:rsidRPr="00AB3050">
      <w:rPr>
        <w:rFonts w:eastAsia="Times New Roman" w:cs="Simplified Arabic"/>
        <w:b/>
        <w:bCs/>
        <w:rtl/>
        <w:lang w:eastAsia="en-US"/>
      </w:rPr>
      <w:t xml:space="preserve"> </w:t>
    </w:r>
    <w:r w:rsidRPr="00AB3050">
      <w:rPr>
        <w:rFonts w:eastAsia="Times New Roman" w:cs="Simplified Arabic" w:hint="eastAsia"/>
        <w:b/>
        <w:bCs/>
        <w:rtl/>
        <w:lang w:eastAsia="en-US"/>
      </w:rPr>
      <w:t>الرياضية</w:t>
    </w:r>
    <w:r w:rsidRPr="00AB3050">
      <w:rPr>
        <w:rFonts w:eastAsia="Times New Roman" w:cs="Simplified Arabic"/>
        <w:b/>
        <w:bCs/>
        <w:rtl/>
        <w:lang w:eastAsia="en-US"/>
      </w:rPr>
      <w:t xml:space="preserve"> – </w:t>
    </w:r>
    <w:r w:rsidRPr="00AB3050">
      <w:rPr>
        <w:rFonts w:eastAsia="Times New Roman" w:cs="Simplified Arabic" w:hint="eastAsia"/>
        <w:b/>
        <w:bCs/>
        <w:rtl/>
        <w:lang w:eastAsia="en-US"/>
      </w:rPr>
      <w:t>كلية</w:t>
    </w:r>
    <w:r w:rsidRPr="00AB3050">
      <w:rPr>
        <w:rFonts w:eastAsia="Times New Roman" w:cs="Simplified Arabic"/>
        <w:b/>
        <w:bCs/>
        <w:rtl/>
        <w:lang w:eastAsia="en-US"/>
      </w:rPr>
      <w:t xml:space="preserve"> </w:t>
    </w:r>
    <w:r w:rsidRPr="00AB3050">
      <w:rPr>
        <w:rFonts w:eastAsia="Times New Roman" w:cs="Simplified Arabic" w:hint="eastAsia"/>
        <w:b/>
        <w:bCs/>
        <w:rtl/>
        <w:lang w:eastAsia="en-US"/>
      </w:rPr>
      <w:t>التربية</w:t>
    </w:r>
    <w:r w:rsidRPr="00AB3050">
      <w:rPr>
        <w:rFonts w:eastAsia="Times New Roman" w:cs="Simplified Arabic"/>
        <w:b/>
        <w:bCs/>
        <w:rtl/>
        <w:lang w:eastAsia="en-US"/>
      </w:rPr>
      <w:t xml:space="preserve"> </w:t>
    </w:r>
    <w:r w:rsidRPr="00AB3050">
      <w:rPr>
        <w:rFonts w:eastAsia="Times New Roman" w:cs="Simplified Arabic" w:hint="eastAsia"/>
        <w:b/>
        <w:bCs/>
        <w:rtl/>
        <w:lang w:eastAsia="en-US"/>
      </w:rPr>
      <w:t>الرياضية</w:t>
    </w:r>
    <w:r w:rsidRPr="00AB3050">
      <w:rPr>
        <w:rFonts w:eastAsia="Times New Roman" w:cs="Simplified Arabic"/>
        <w:b/>
        <w:bCs/>
        <w:rtl/>
        <w:lang w:eastAsia="en-US"/>
      </w:rPr>
      <w:t xml:space="preserve"> </w:t>
    </w:r>
    <w:r w:rsidRPr="00AB3050">
      <w:rPr>
        <w:rFonts w:eastAsia="Times New Roman" w:cs="Simplified Arabic" w:hint="eastAsia"/>
        <w:b/>
        <w:bCs/>
        <w:rtl/>
        <w:lang w:eastAsia="en-US"/>
      </w:rPr>
      <w:t>للبنين</w:t>
    </w:r>
    <w:r w:rsidRPr="00AB3050">
      <w:rPr>
        <w:rFonts w:eastAsia="Times New Roman" w:cs="Simplified Arabic"/>
        <w:b/>
        <w:bCs/>
        <w:rtl/>
        <w:lang w:eastAsia="en-US"/>
      </w:rPr>
      <w:t xml:space="preserve"> – </w:t>
    </w:r>
    <w:r w:rsidRPr="00AB3050">
      <w:rPr>
        <w:rFonts w:eastAsia="Times New Roman" w:cs="Simplified Arabic" w:hint="eastAsia"/>
        <w:b/>
        <w:bCs/>
        <w:rtl/>
        <w:lang w:eastAsia="en-US"/>
      </w:rPr>
      <w:t>جامعة</w:t>
    </w:r>
    <w:r w:rsidRPr="00AB3050">
      <w:rPr>
        <w:rFonts w:eastAsia="Times New Roman" w:cs="Simplified Arabic"/>
        <w:b/>
        <w:bCs/>
        <w:rtl/>
        <w:lang w:eastAsia="en-US"/>
      </w:rPr>
      <w:t xml:space="preserve"> </w:t>
    </w:r>
    <w:r w:rsidRPr="00AB3050">
      <w:rPr>
        <w:rFonts w:eastAsia="Times New Roman" w:cs="Simplified Arabic" w:hint="eastAsia"/>
        <w:b/>
        <w:bCs/>
        <w:rtl/>
        <w:lang w:eastAsia="en-US"/>
      </w:rPr>
      <w:t>بنها</w:t>
    </w:r>
  </w:p>
  <w:p w:rsidR="00AB3050" w:rsidRDefault="00AB30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1DAF" w:rsidRDefault="00211DAF" w:rsidP="00AB3050">
      <w:r>
        <w:separator/>
      </w:r>
    </w:p>
  </w:footnote>
  <w:footnote w:type="continuationSeparator" w:id="0">
    <w:p w:rsidR="00211DAF" w:rsidRDefault="00211DAF" w:rsidP="00AB30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8E2D80"/>
    <w:multiLevelType w:val="singleLevel"/>
    <w:tmpl w:val="477CDC9C"/>
    <w:lvl w:ilvl="0">
      <w:numFmt w:val="bullet"/>
      <w:lvlText w:val=""/>
      <w:lvlJc w:val="left"/>
      <w:pPr>
        <w:ind w:left="720" w:hanging="360"/>
      </w:pPr>
      <w:rPr>
        <w:rFonts w:ascii="Symbol" w:hAnsi="Symbol" w:hint="default"/>
      </w:rPr>
    </w:lvl>
  </w:abstractNum>
  <w:abstractNum w:abstractNumId="1">
    <w:nsid w:val="50B44976"/>
    <w:multiLevelType w:val="hybridMultilevel"/>
    <w:tmpl w:val="2F54F716"/>
    <w:lvl w:ilvl="0" w:tplc="0409000F">
      <w:start w:val="1"/>
      <w:numFmt w:val="decimal"/>
      <w:lvlText w:val="%1."/>
      <w:lvlJc w:val="left"/>
      <w:pPr>
        <w:ind w:left="804" w:hanging="360"/>
      </w:p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EAD"/>
    <w:rsid w:val="00100536"/>
    <w:rsid w:val="001F1970"/>
    <w:rsid w:val="00211DAF"/>
    <w:rsid w:val="00252256"/>
    <w:rsid w:val="003900DC"/>
    <w:rsid w:val="003F4905"/>
    <w:rsid w:val="00574BE0"/>
    <w:rsid w:val="005908B9"/>
    <w:rsid w:val="0077305B"/>
    <w:rsid w:val="00826F72"/>
    <w:rsid w:val="00AB3050"/>
    <w:rsid w:val="00AF68EC"/>
    <w:rsid w:val="00B25943"/>
    <w:rsid w:val="00C50581"/>
    <w:rsid w:val="00CE03E6"/>
    <w:rsid w:val="00D74E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3E6"/>
    <w:pPr>
      <w:bidi/>
      <w:spacing w:after="0" w:line="240" w:lineRule="auto"/>
    </w:pPr>
    <w:rPr>
      <w:rFonts w:ascii="Times New Roman" w:hAnsi="Times New Roman"/>
      <w:sz w:val="24"/>
      <w:szCs w:val="24"/>
      <w:lang w:eastAsia="ar-SA"/>
    </w:rPr>
  </w:style>
  <w:style w:type="paragraph" w:styleId="Heading1">
    <w:name w:val="heading 1"/>
    <w:basedOn w:val="Normal"/>
    <w:next w:val="Normal"/>
    <w:link w:val="Heading1Char"/>
    <w:qFormat/>
    <w:rsid w:val="00CE03E6"/>
    <w:pPr>
      <w:keepNext/>
      <w:jc w:val="lowKashida"/>
      <w:outlineLvl w:val="0"/>
    </w:pPr>
    <w:rPr>
      <w:rFonts w:eastAsia="Times New Roman" w:cs="Simplified Arabic"/>
      <w:sz w:val="30"/>
      <w:szCs w:val="30"/>
      <w:lang w:bidi="ar-EG"/>
    </w:rPr>
  </w:style>
  <w:style w:type="paragraph" w:styleId="Heading2">
    <w:name w:val="heading 2"/>
    <w:basedOn w:val="Normal"/>
    <w:next w:val="Normal"/>
    <w:link w:val="Heading2Char"/>
    <w:qFormat/>
    <w:rsid w:val="00CE03E6"/>
    <w:pPr>
      <w:keepNext/>
      <w:jc w:val="center"/>
      <w:outlineLvl w:val="1"/>
    </w:pPr>
    <w:rPr>
      <w:rFonts w:eastAsia="Times New Roman" w:cs="Simplified Arabic"/>
      <w:b/>
      <w:bCs/>
      <w:sz w:val="30"/>
      <w:szCs w:val="26"/>
      <w:lang w:bidi="ar-EG"/>
    </w:rPr>
  </w:style>
  <w:style w:type="paragraph" w:styleId="Heading3">
    <w:name w:val="heading 3"/>
    <w:basedOn w:val="Normal"/>
    <w:next w:val="Normal"/>
    <w:link w:val="Heading3Char"/>
    <w:qFormat/>
    <w:rsid w:val="00CE03E6"/>
    <w:pPr>
      <w:keepNext/>
      <w:jc w:val="center"/>
      <w:outlineLvl w:val="2"/>
    </w:pPr>
    <w:rPr>
      <w:rFonts w:eastAsia="Times New Roman" w:cs="Simplified Arabic"/>
      <w:b/>
      <w:bCs/>
      <w:sz w:val="30"/>
      <w:szCs w:val="30"/>
      <w:lang w:bidi="ar-EG"/>
    </w:rPr>
  </w:style>
  <w:style w:type="paragraph" w:styleId="Heading4">
    <w:name w:val="heading 4"/>
    <w:basedOn w:val="Normal"/>
    <w:next w:val="Normal"/>
    <w:link w:val="Heading4Char"/>
    <w:unhideWhenUsed/>
    <w:qFormat/>
    <w:rsid w:val="00CE03E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CE03E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CE03E6"/>
    <w:pPr>
      <w:keepNext/>
      <w:jc w:val="center"/>
      <w:outlineLvl w:val="5"/>
    </w:pPr>
    <w:rPr>
      <w:rFonts w:eastAsia="Times New Roman" w:cs="Simplified Arabic"/>
      <w:b/>
      <w:bCs/>
      <w:szCs w:val="26"/>
    </w:rPr>
  </w:style>
  <w:style w:type="paragraph" w:styleId="Heading7">
    <w:name w:val="heading 7"/>
    <w:basedOn w:val="Normal"/>
    <w:next w:val="Normal"/>
    <w:link w:val="Heading7Char"/>
    <w:semiHidden/>
    <w:unhideWhenUsed/>
    <w:qFormat/>
    <w:rsid w:val="00CE03E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CE03E6"/>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qFormat/>
    <w:rsid w:val="00CE03E6"/>
    <w:pPr>
      <w:keepNext/>
      <w:jc w:val="lowKashida"/>
      <w:outlineLvl w:val="8"/>
    </w:pPr>
    <w:rPr>
      <w:rFonts w:eastAsia="Times New Roman" w:cs="Simplified Arabic"/>
      <w:b/>
      <w:bCs/>
      <w:sz w:val="3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E03E6"/>
    <w:rPr>
      <w:rFonts w:ascii="Times New Roman" w:eastAsia="Times New Roman" w:hAnsi="Times New Roman" w:cs="Simplified Arabic"/>
      <w:sz w:val="30"/>
      <w:szCs w:val="30"/>
      <w:lang w:eastAsia="ar-SA" w:bidi="ar-EG"/>
    </w:rPr>
  </w:style>
  <w:style w:type="character" w:customStyle="1" w:styleId="Heading2Char">
    <w:name w:val="Heading 2 Char"/>
    <w:basedOn w:val="DefaultParagraphFont"/>
    <w:link w:val="Heading2"/>
    <w:rsid w:val="00CE03E6"/>
    <w:rPr>
      <w:rFonts w:ascii="Times New Roman" w:eastAsia="Times New Roman" w:hAnsi="Times New Roman" w:cs="Simplified Arabic"/>
      <w:b/>
      <w:bCs/>
      <w:sz w:val="30"/>
      <w:szCs w:val="26"/>
      <w:lang w:eastAsia="ar-SA" w:bidi="ar-EG"/>
    </w:rPr>
  </w:style>
  <w:style w:type="character" w:customStyle="1" w:styleId="Heading3Char">
    <w:name w:val="Heading 3 Char"/>
    <w:basedOn w:val="DefaultParagraphFont"/>
    <w:link w:val="Heading3"/>
    <w:rsid w:val="00CE03E6"/>
    <w:rPr>
      <w:rFonts w:ascii="Times New Roman" w:eastAsia="Times New Roman" w:hAnsi="Times New Roman" w:cs="Simplified Arabic"/>
      <w:b/>
      <w:bCs/>
      <w:sz w:val="30"/>
      <w:szCs w:val="30"/>
      <w:lang w:eastAsia="ar-SA" w:bidi="ar-EG"/>
    </w:rPr>
  </w:style>
  <w:style w:type="character" w:customStyle="1" w:styleId="Heading4Char">
    <w:name w:val="Heading 4 Char"/>
    <w:basedOn w:val="DefaultParagraphFont"/>
    <w:link w:val="Heading4"/>
    <w:rsid w:val="00CE03E6"/>
    <w:rPr>
      <w:rFonts w:asciiTheme="majorHAnsi" w:eastAsiaTheme="majorEastAsia" w:hAnsiTheme="majorHAnsi" w:cstheme="majorBidi"/>
      <w:b/>
      <w:bCs/>
      <w:i/>
      <w:iCs/>
      <w:color w:val="4F81BD" w:themeColor="accent1"/>
      <w:sz w:val="24"/>
      <w:szCs w:val="24"/>
      <w:lang w:eastAsia="ar-SA"/>
    </w:rPr>
  </w:style>
  <w:style w:type="character" w:customStyle="1" w:styleId="Heading5Char">
    <w:name w:val="Heading 5 Char"/>
    <w:basedOn w:val="DefaultParagraphFont"/>
    <w:link w:val="Heading5"/>
    <w:rsid w:val="00CE03E6"/>
    <w:rPr>
      <w:rFonts w:asciiTheme="majorHAnsi" w:eastAsiaTheme="majorEastAsia" w:hAnsiTheme="majorHAnsi" w:cstheme="majorBidi"/>
      <w:color w:val="243F60" w:themeColor="accent1" w:themeShade="7F"/>
      <w:sz w:val="24"/>
      <w:szCs w:val="24"/>
      <w:lang w:eastAsia="ar-SA"/>
    </w:rPr>
  </w:style>
  <w:style w:type="character" w:customStyle="1" w:styleId="Heading6Char">
    <w:name w:val="Heading 6 Char"/>
    <w:basedOn w:val="DefaultParagraphFont"/>
    <w:link w:val="Heading6"/>
    <w:rsid w:val="00CE03E6"/>
    <w:rPr>
      <w:rFonts w:ascii="Times New Roman" w:eastAsia="Times New Roman" w:hAnsi="Times New Roman" w:cs="Simplified Arabic"/>
      <w:b/>
      <w:bCs/>
      <w:sz w:val="24"/>
      <w:szCs w:val="26"/>
      <w:lang w:eastAsia="ar-SA"/>
    </w:rPr>
  </w:style>
  <w:style w:type="character" w:customStyle="1" w:styleId="Heading7Char">
    <w:name w:val="Heading 7 Char"/>
    <w:basedOn w:val="DefaultParagraphFont"/>
    <w:link w:val="Heading7"/>
    <w:semiHidden/>
    <w:rsid w:val="00CE03E6"/>
    <w:rPr>
      <w:rFonts w:asciiTheme="majorHAnsi" w:eastAsiaTheme="majorEastAsia" w:hAnsiTheme="majorHAnsi" w:cstheme="majorBidi"/>
      <w:i/>
      <w:iCs/>
      <w:color w:val="404040" w:themeColor="text1" w:themeTint="BF"/>
      <w:sz w:val="24"/>
      <w:szCs w:val="24"/>
      <w:lang w:eastAsia="ar-SA"/>
    </w:rPr>
  </w:style>
  <w:style w:type="character" w:customStyle="1" w:styleId="Heading8Char">
    <w:name w:val="Heading 8 Char"/>
    <w:basedOn w:val="DefaultParagraphFont"/>
    <w:link w:val="Heading8"/>
    <w:rsid w:val="00CE03E6"/>
    <w:rPr>
      <w:rFonts w:asciiTheme="majorHAnsi" w:eastAsiaTheme="majorEastAsia" w:hAnsiTheme="majorHAnsi" w:cstheme="majorBidi"/>
      <w:color w:val="404040" w:themeColor="text1" w:themeTint="BF"/>
      <w:sz w:val="20"/>
      <w:szCs w:val="20"/>
      <w:lang w:eastAsia="ar-SA"/>
    </w:rPr>
  </w:style>
  <w:style w:type="character" w:customStyle="1" w:styleId="Heading9Char">
    <w:name w:val="Heading 9 Char"/>
    <w:basedOn w:val="DefaultParagraphFont"/>
    <w:link w:val="Heading9"/>
    <w:rsid w:val="00CE03E6"/>
    <w:rPr>
      <w:rFonts w:ascii="Times New Roman" w:eastAsia="Times New Roman" w:hAnsi="Times New Roman" w:cs="Simplified Arabic"/>
      <w:b/>
      <w:bCs/>
      <w:sz w:val="30"/>
      <w:szCs w:val="26"/>
      <w:lang w:eastAsia="ar-SA"/>
    </w:rPr>
  </w:style>
  <w:style w:type="paragraph" w:styleId="Title">
    <w:name w:val="Title"/>
    <w:basedOn w:val="Normal"/>
    <w:link w:val="TitleChar"/>
    <w:qFormat/>
    <w:rsid w:val="00CE03E6"/>
    <w:pPr>
      <w:jc w:val="center"/>
    </w:pPr>
    <w:rPr>
      <w:rFonts w:ascii="Arial" w:eastAsia="Times New Roman" w:hAnsi="Arial" w:cs="Traditional Arabic"/>
      <w:sz w:val="42"/>
      <w:szCs w:val="40"/>
      <w:u w:val="double"/>
    </w:rPr>
  </w:style>
  <w:style w:type="character" w:customStyle="1" w:styleId="TitleChar">
    <w:name w:val="Title Char"/>
    <w:basedOn w:val="DefaultParagraphFont"/>
    <w:link w:val="Title"/>
    <w:rsid w:val="00CE03E6"/>
    <w:rPr>
      <w:rFonts w:ascii="Arial" w:eastAsia="Times New Roman" w:hAnsi="Arial" w:cs="Traditional Arabic"/>
      <w:sz w:val="42"/>
      <w:szCs w:val="40"/>
      <w:u w:val="double"/>
      <w:lang w:eastAsia="ar-SA"/>
    </w:rPr>
  </w:style>
  <w:style w:type="paragraph" w:styleId="Subtitle">
    <w:name w:val="Subtitle"/>
    <w:basedOn w:val="Normal"/>
    <w:link w:val="SubtitleChar"/>
    <w:qFormat/>
    <w:rsid w:val="00CE03E6"/>
    <w:pPr>
      <w:jc w:val="center"/>
    </w:pPr>
    <w:rPr>
      <w:rFonts w:eastAsia="Times New Roman" w:cs="PT Bold Heading"/>
      <w:sz w:val="28"/>
      <w:szCs w:val="28"/>
    </w:rPr>
  </w:style>
  <w:style w:type="character" w:customStyle="1" w:styleId="SubtitleChar">
    <w:name w:val="Subtitle Char"/>
    <w:basedOn w:val="DefaultParagraphFont"/>
    <w:link w:val="Subtitle"/>
    <w:rsid w:val="00CE03E6"/>
    <w:rPr>
      <w:rFonts w:ascii="Times New Roman" w:eastAsia="Times New Roman" w:hAnsi="Times New Roman" w:cs="PT Bold Heading"/>
      <w:sz w:val="28"/>
      <w:szCs w:val="28"/>
      <w:lang w:eastAsia="ar-SA"/>
    </w:rPr>
  </w:style>
  <w:style w:type="paragraph" w:styleId="NoSpacing">
    <w:name w:val="No Spacing"/>
    <w:uiPriority w:val="1"/>
    <w:qFormat/>
    <w:rsid w:val="00CE03E6"/>
    <w:pPr>
      <w:bidi/>
      <w:spacing w:after="0" w:line="240" w:lineRule="auto"/>
    </w:pPr>
    <w:rPr>
      <w:rFonts w:ascii="Times New Roman" w:eastAsia="Times New Roman" w:hAnsi="Times New Roman" w:cs="Times New Roman"/>
      <w:sz w:val="24"/>
      <w:szCs w:val="24"/>
      <w:lang w:eastAsia="ar-SA"/>
    </w:rPr>
  </w:style>
  <w:style w:type="paragraph" w:styleId="ListParagraph">
    <w:name w:val="List Paragraph"/>
    <w:basedOn w:val="Normal"/>
    <w:uiPriority w:val="34"/>
    <w:qFormat/>
    <w:rsid w:val="00CE03E6"/>
    <w:pPr>
      <w:ind w:left="720"/>
      <w:contextualSpacing/>
    </w:pPr>
    <w:rPr>
      <w:rFonts w:eastAsia="Times New Roman" w:cs="Times New Roman"/>
    </w:rPr>
  </w:style>
  <w:style w:type="paragraph" w:styleId="Header">
    <w:name w:val="header"/>
    <w:basedOn w:val="Normal"/>
    <w:link w:val="HeaderChar"/>
    <w:uiPriority w:val="99"/>
    <w:unhideWhenUsed/>
    <w:rsid w:val="00AB3050"/>
    <w:pPr>
      <w:tabs>
        <w:tab w:val="center" w:pos="4320"/>
        <w:tab w:val="right" w:pos="8640"/>
      </w:tabs>
    </w:pPr>
  </w:style>
  <w:style w:type="character" w:customStyle="1" w:styleId="HeaderChar">
    <w:name w:val="Header Char"/>
    <w:basedOn w:val="DefaultParagraphFont"/>
    <w:link w:val="Header"/>
    <w:uiPriority w:val="99"/>
    <w:rsid w:val="00AB3050"/>
    <w:rPr>
      <w:rFonts w:ascii="Times New Roman" w:hAnsi="Times New Roman"/>
      <w:sz w:val="24"/>
      <w:szCs w:val="24"/>
      <w:lang w:eastAsia="ar-SA"/>
    </w:rPr>
  </w:style>
  <w:style w:type="paragraph" w:styleId="Footer">
    <w:name w:val="footer"/>
    <w:basedOn w:val="Normal"/>
    <w:link w:val="FooterChar"/>
    <w:uiPriority w:val="99"/>
    <w:unhideWhenUsed/>
    <w:rsid w:val="00AB3050"/>
    <w:pPr>
      <w:tabs>
        <w:tab w:val="center" w:pos="4320"/>
        <w:tab w:val="right" w:pos="8640"/>
      </w:tabs>
    </w:pPr>
  </w:style>
  <w:style w:type="character" w:customStyle="1" w:styleId="FooterChar">
    <w:name w:val="Footer Char"/>
    <w:basedOn w:val="DefaultParagraphFont"/>
    <w:link w:val="Footer"/>
    <w:uiPriority w:val="99"/>
    <w:rsid w:val="00AB3050"/>
    <w:rPr>
      <w:rFonts w:ascii="Times New Roman" w:hAnsi="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3E6"/>
    <w:pPr>
      <w:bidi/>
      <w:spacing w:after="0" w:line="240" w:lineRule="auto"/>
    </w:pPr>
    <w:rPr>
      <w:rFonts w:ascii="Times New Roman" w:hAnsi="Times New Roman"/>
      <w:sz w:val="24"/>
      <w:szCs w:val="24"/>
      <w:lang w:eastAsia="ar-SA"/>
    </w:rPr>
  </w:style>
  <w:style w:type="paragraph" w:styleId="Heading1">
    <w:name w:val="heading 1"/>
    <w:basedOn w:val="Normal"/>
    <w:next w:val="Normal"/>
    <w:link w:val="Heading1Char"/>
    <w:qFormat/>
    <w:rsid w:val="00CE03E6"/>
    <w:pPr>
      <w:keepNext/>
      <w:jc w:val="lowKashida"/>
      <w:outlineLvl w:val="0"/>
    </w:pPr>
    <w:rPr>
      <w:rFonts w:eastAsia="Times New Roman" w:cs="Simplified Arabic"/>
      <w:sz w:val="30"/>
      <w:szCs w:val="30"/>
      <w:lang w:bidi="ar-EG"/>
    </w:rPr>
  </w:style>
  <w:style w:type="paragraph" w:styleId="Heading2">
    <w:name w:val="heading 2"/>
    <w:basedOn w:val="Normal"/>
    <w:next w:val="Normal"/>
    <w:link w:val="Heading2Char"/>
    <w:qFormat/>
    <w:rsid w:val="00CE03E6"/>
    <w:pPr>
      <w:keepNext/>
      <w:jc w:val="center"/>
      <w:outlineLvl w:val="1"/>
    </w:pPr>
    <w:rPr>
      <w:rFonts w:eastAsia="Times New Roman" w:cs="Simplified Arabic"/>
      <w:b/>
      <w:bCs/>
      <w:sz w:val="30"/>
      <w:szCs w:val="26"/>
      <w:lang w:bidi="ar-EG"/>
    </w:rPr>
  </w:style>
  <w:style w:type="paragraph" w:styleId="Heading3">
    <w:name w:val="heading 3"/>
    <w:basedOn w:val="Normal"/>
    <w:next w:val="Normal"/>
    <w:link w:val="Heading3Char"/>
    <w:qFormat/>
    <w:rsid w:val="00CE03E6"/>
    <w:pPr>
      <w:keepNext/>
      <w:jc w:val="center"/>
      <w:outlineLvl w:val="2"/>
    </w:pPr>
    <w:rPr>
      <w:rFonts w:eastAsia="Times New Roman" w:cs="Simplified Arabic"/>
      <w:b/>
      <w:bCs/>
      <w:sz w:val="30"/>
      <w:szCs w:val="30"/>
      <w:lang w:bidi="ar-EG"/>
    </w:rPr>
  </w:style>
  <w:style w:type="paragraph" w:styleId="Heading4">
    <w:name w:val="heading 4"/>
    <w:basedOn w:val="Normal"/>
    <w:next w:val="Normal"/>
    <w:link w:val="Heading4Char"/>
    <w:unhideWhenUsed/>
    <w:qFormat/>
    <w:rsid w:val="00CE03E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CE03E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CE03E6"/>
    <w:pPr>
      <w:keepNext/>
      <w:jc w:val="center"/>
      <w:outlineLvl w:val="5"/>
    </w:pPr>
    <w:rPr>
      <w:rFonts w:eastAsia="Times New Roman" w:cs="Simplified Arabic"/>
      <w:b/>
      <w:bCs/>
      <w:szCs w:val="26"/>
    </w:rPr>
  </w:style>
  <w:style w:type="paragraph" w:styleId="Heading7">
    <w:name w:val="heading 7"/>
    <w:basedOn w:val="Normal"/>
    <w:next w:val="Normal"/>
    <w:link w:val="Heading7Char"/>
    <w:semiHidden/>
    <w:unhideWhenUsed/>
    <w:qFormat/>
    <w:rsid w:val="00CE03E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CE03E6"/>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qFormat/>
    <w:rsid w:val="00CE03E6"/>
    <w:pPr>
      <w:keepNext/>
      <w:jc w:val="lowKashida"/>
      <w:outlineLvl w:val="8"/>
    </w:pPr>
    <w:rPr>
      <w:rFonts w:eastAsia="Times New Roman" w:cs="Simplified Arabic"/>
      <w:b/>
      <w:bCs/>
      <w:sz w:val="3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E03E6"/>
    <w:rPr>
      <w:rFonts w:ascii="Times New Roman" w:eastAsia="Times New Roman" w:hAnsi="Times New Roman" w:cs="Simplified Arabic"/>
      <w:sz w:val="30"/>
      <w:szCs w:val="30"/>
      <w:lang w:eastAsia="ar-SA" w:bidi="ar-EG"/>
    </w:rPr>
  </w:style>
  <w:style w:type="character" w:customStyle="1" w:styleId="Heading2Char">
    <w:name w:val="Heading 2 Char"/>
    <w:basedOn w:val="DefaultParagraphFont"/>
    <w:link w:val="Heading2"/>
    <w:rsid w:val="00CE03E6"/>
    <w:rPr>
      <w:rFonts w:ascii="Times New Roman" w:eastAsia="Times New Roman" w:hAnsi="Times New Roman" w:cs="Simplified Arabic"/>
      <w:b/>
      <w:bCs/>
      <w:sz w:val="30"/>
      <w:szCs w:val="26"/>
      <w:lang w:eastAsia="ar-SA" w:bidi="ar-EG"/>
    </w:rPr>
  </w:style>
  <w:style w:type="character" w:customStyle="1" w:styleId="Heading3Char">
    <w:name w:val="Heading 3 Char"/>
    <w:basedOn w:val="DefaultParagraphFont"/>
    <w:link w:val="Heading3"/>
    <w:rsid w:val="00CE03E6"/>
    <w:rPr>
      <w:rFonts w:ascii="Times New Roman" w:eastAsia="Times New Roman" w:hAnsi="Times New Roman" w:cs="Simplified Arabic"/>
      <w:b/>
      <w:bCs/>
      <w:sz w:val="30"/>
      <w:szCs w:val="30"/>
      <w:lang w:eastAsia="ar-SA" w:bidi="ar-EG"/>
    </w:rPr>
  </w:style>
  <w:style w:type="character" w:customStyle="1" w:styleId="Heading4Char">
    <w:name w:val="Heading 4 Char"/>
    <w:basedOn w:val="DefaultParagraphFont"/>
    <w:link w:val="Heading4"/>
    <w:rsid w:val="00CE03E6"/>
    <w:rPr>
      <w:rFonts w:asciiTheme="majorHAnsi" w:eastAsiaTheme="majorEastAsia" w:hAnsiTheme="majorHAnsi" w:cstheme="majorBidi"/>
      <w:b/>
      <w:bCs/>
      <w:i/>
      <w:iCs/>
      <w:color w:val="4F81BD" w:themeColor="accent1"/>
      <w:sz w:val="24"/>
      <w:szCs w:val="24"/>
      <w:lang w:eastAsia="ar-SA"/>
    </w:rPr>
  </w:style>
  <w:style w:type="character" w:customStyle="1" w:styleId="Heading5Char">
    <w:name w:val="Heading 5 Char"/>
    <w:basedOn w:val="DefaultParagraphFont"/>
    <w:link w:val="Heading5"/>
    <w:rsid w:val="00CE03E6"/>
    <w:rPr>
      <w:rFonts w:asciiTheme="majorHAnsi" w:eastAsiaTheme="majorEastAsia" w:hAnsiTheme="majorHAnsi" w:cstheme="majorBidi"/>
      <w:color w:val="243F60" w:themeColor="accent1" w:themeShade="7F"/>
      <w:sz w:val="24"/>
      <w:szCs w:val="24"/>
      <w:lang w:eastAsia="ar-SA"/>
    </w:rPr>
  </w:style>
  <w:style w:type="character" w:customStyle="1" w:styleId="Heading6Char">
    <w:name w:val="Heading 6 Char"/>
    <w:basedOn w:val="DefaultParagraphFont"/>
    <w:link w:val="Heading6"/>
    <w:rsid w:val="00CE03E6"/>
    <w:rPr>
      <w:rFonts w:ascii="Times New Roman" w:eastAsia="Times New Roman" w:hAnsi="Times New Roman" w:cs="Simplified Arabic"/>
      <w:b/>
      <w:bCs/>
      <w:sz w:val="24"/>
      <w:szCs w:val="26"/>
      <w:lang w:eastAsia="ar-SA"/>
    </w:rPr>
  </w:style>
  <w:style w:type="character" w:customStyle="1" w:styleId="Heading7Char">
    <w:name w:val="Heading 7 Char"/>
    <w:basedOn w:val="DefaultParagraphFont"/>
    <w:link w:val="Heading7"/>
    <w:semiHidden/>
    <w:rsid w:val="00CE03E6"/>
    <w:rPr>
      <w:rFonts w:asciiTheme="majorHAnsi" w:eastAsiaTheme="majorEastAsia" w:hAnsiTheme="majorHAnsi" w:cstheme="majorBidi"/>
      <w:i/>
      <w:iCs/>
      <w:color w:val="404040" w:themeColor="text1" w:themeTint="BF"/>
      <w:sz w:val="24"/>
      <w:szCs w:val="24"/>
      <w:lang w:eastAsia="ar-SA"/>
    </w:rPr>
  </w:style>
  <w:style w:type="character" w:customStyle="1" w:styleId="Heading8Char">
    <w:name w:val="Heading 8 Char"/>
    <w:basedOn w:val="DefaultParagraphFont"/>
    <w:link w:val="Heading8"/>
    <w:rsid w:val="00CE03E6"/>
    <w:rPr>
      <w:rFonts w:asciiTheme="majorHAnsi" w:eastAsiaTheme="majorEastAsia" w:hAnsiTheme="majorHAnsi" w:cstheme="majorBidi"/>
      <w:color w:val="404040" w:themeColor="text1" w:themeTint="BF"/>
      <w:sz w:val="20"/>
      <w:szCs w:val="20"/>
      <w:lang w:eastAsia="ar-SA"/>
    </w:rPr>
  </w:style>
  <w:style w:type="character" w:customStyle="1" w:styleId="Heading9Char">
    <w:name w:val="Heading 9 Char"/>
    <w:basedOn w:val="DefaultParagraphFont"/>
    <w:link w:val="Heading9"/>
    <w:rsid w:val="00CE03E6"/>
    <w:rPr>
      <w:rFonts w:ascii="Times New Roman" w:eastAsia="Times New Roman" w:hAnsi="Times New Roman" w:cs="Simplified Arabic"/>
      <w:b/>
      <w:bCs/>
      <w:sz w:val="30"/>
      <w:szCs w:val="26"/>
      <w:lang w:eastAsia="ar-SA"/>
    </w:rPr>
  </w:style>
  <w:style w:type="paragraph" w:styleId="Title">
    <w:name w:val="Title"/>
    <w:basedOn w:val="Normal"/>
    <w:link w:val="TitleChar"/>
    <w:qFormat/>
    <w:rsid w:val="00CE03E6"/>
    <w:pPr>
      <w:jc w:val="center"/>
    </w:pPr>
    <w:rPr>
      <w:rFonts w:ascii="Arial" w:eastAsia="Times New Roman" w:hAnsi="Arial" w:cs="Traditional Arabic"/>
      <w:sz w:val="42"/>
      <w:szCs w:val="40"/>
      <w:u w:val="double"/>
    </w:rPr>
  </w:style>
  <w:style w:type="character" w:customStyle="1" w:styleId="TitleChar">
    <w:name w:val="Title Char"/>
    <w:basedOn w:val="DefaultParagraphFont"/>
    <w:link w:val="Title"/>
    <w:rsid w:val="00CE03E6"/>
    <w:rPr>
      <w:rFonts w:ascii="Arial" w:eastAsia="Times New Roman" w:hAnsi="Arial" w:cs="Traditional Arabic"/>
      <w:sz w:val="42"/>
      <w:szCs w:val="40"/>
      <w:u w:val="double"/>
      <w:lang w:eastAsia="ar-SA"/>
    </w:rPr>
  </w:style>
  <w:style w:type="paragraph" w:styleId="Subtitle">
    <w:name w:val="Subtitle"/>
    <w:basedOn w:val="Normal"/>
    <w:link w:val="SubtitleChar"/>
    <w:qFormat/>
    <w:rsid w:val="00CE03E6"/>
    <w:pPr>
      <w:jc w:val="center"/>
    </w:pPr>
    <w:rPr>
      <w:rFonts w:eastAsia="Times New Roman" w:cs="PT Bold Heading"/>
      <w:sz w:val="28"/>
      <w:szCs w:val="28"/>
    </w:rPr>
  </w:style>
  <w:style w:type="character" w:customStyle="1" w:styleId="SubtitleChar">
    <w:name w:val="Subtitle Char"/>
    <w:basedOn w:val="DefaultParagraphFont"/>
    <w:link w:val="Subtitle"/>
    <w:rsid w:val="00CE03E6"/>
    <w:rPr>
      <w:rFonts w:ascii="Times New Roman" w:eastAsia="Times New Roman" w:hAnsi="Times New Roman" w:cs="PT Bold Heading"/>
      <w:sz w:val="28"/>
      <w:szCs w:val="28"/>
      <w:lang w:eastAsia="ar-SA"/>
    </w:rPr>
  </w:style>
  <w:style w:type="paragraph" w:styleId="NoSpacing">
    <w:name w:val="No Spacing"/>
    <w:uiPriority w:val="1"/>
    <w:qFormat/>
    <w:rsid w:val="00CE03E6"/>
    <w:pPr>
      <w:bidi/>
      <w:spacing w:after="0" w:line="240" w:lineRule="auto"/>
    </w:pPr>
    <w:rPr>
      <w:rFonts w:ascii="Times New Roman" w:eastAsia="Times New Roman" w:hAnsi="Times New Roman" w:cs="Times New Roman"/>
      <w:sz w:val="24"/>
      <w:szCs w:val="24"/>
      <w:lang w:eastAsia="ar-SA"/>
    </w:rPr>
  </w:style>
  <w:style w:type="paragraph" w:styleId="ListParagraph">
    <w:name w:val="List Paragraph"/>
    <w:basedOn w:val="Normal"/>
    <w:uiPriority w:val="34"/>
    <w:qFormat/>
    <w:rsid w:val="00CE03E6"/>
    <w:pPr>
      <w:ind w:left="720"/>
      <w:contextualSpacing/>
    </w:pPr>
    <w:rPr>
      <w:rFonts w:eastAsia="Times New Roman" w:cs="Times New Roman"/>
    </w:rPr>
  </w:style>
  <w:style w:type="paragraph" w:styleId="Header">
    <w:name w:val="header"/>
    <w:basedOn w:val="Normal"/>
    <w:link w:val="HeaderChar"/>
    <w:uiPriority w:val="99"/>
    <w:unhideWhenUsed/>
    <w:rsid w:val="00AB3050"/>
    <w:pPr>
      <w:tabs>
        <w:tab w:val="center" w:pos="4320"/>
        <w:tab w:val="right" w:pos="8640"/>
      </w:tabs>
    </w:pPr>
  </w:style>
  <w:style w:type="character" w:customStyle="1" w:styleId="HeaderChar">
    <w:name w:val="Header Char"/>
    <w:basedOn w:val="DefaultParagraphFont"/>
    <w:link w:val="Header"/>
    <w:uiPriority w:val="99"/>
    <w:rsid w:val="00AB3050"/>
    <w:rPr>
      <w:rFonts w:ascii="Times New Roman" w:hAnsi="Times New Roman"/>
      <w:sz w:val="24"/>
      <w:szCs w:val="24"/>
      <w:lang w:eastAsia="ar-SA"/>
    </w:rPr>
  </w:style>
  <w:style w:type="paragraph" w:styleId="Footer">
    <w:name w:val="footer"/>
    <w:basedOn w:val="Normal"/>
    <w:link w:val="FooterChar"/>
    <w:uiPriority w:val="99"/>
    <w:unhideWhenUsed/>
    <w:rsid w:val="00AB3050"/>
    <w:pPr>
      <w:tabs>
        <w:tab w:val="center" w:pos="4320"/>
        <w:tab w:val="right" w:pos="8640"/>
      </w:tabs>
    </w:pPr>
  </w:style>
  <w:style w:type="character" w:customStyle="1" w:styleId="FooterChar">
    <w:name w:val="Footer Char"/>
    <w:basedOn w:val="DefaultParagraphFont"/>
    <w:link w:val="Footer"/>
    <w:uiPriority w:val="99"/>
    <w:rsid w:val="00AB3050"/>
    <w:rPr>
      <w:rFonts w:ascii="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308</Words>
  <Characters>1759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Mohamed</dc:creator>
  <cp:lastModifiedBy>hemmet</cp:lastModifiedBy>
  <cp:revision>10</cp:revision>
  <cp:lastPrinted>2017-08-02T22:19:00Z</cp:lastPrinted>
  <dcterms:created xsi:type="dcterms:W3CDTF">2017-08-01T18:23:00Z</dcterms:created>
  <dcterms:modified xsi:type="dcterms:W3CDTF">2017-10-26T09:10:00Z</dcterms:modified>
</cp:coreProperties>
</file>